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1A7" w:rsidRDefault="001061A7" w:rsidP="000F7259">
      <w:pPr>
        <w:pStyle w:val="Sinespaciado"/>
        <w:jc w:val="center"/>
        <w:rPr>
          <w:rFonts w:ascii="Century Gothic" w:hAnsi="Century Gothic" w:cs="Times New Roman"/>
          <w:b/>
          <w:bCs/>
          <w:sz w:val="24"/>
          <w:szCs w:val="24"/>
        </w:rPr>
      </w:pPr>
    </w:p>
    <w:p w:rsidR="00B709C1" w:rsidRPr="001061A7" w:rsidRDefault="008D0B8E" w:rsidP="000F7259">
      <w:pPr>
        <w:pStyle w:val="Sinespaciado"/>
        <w:jc w:val="center"/>
        <w:rPr>
          <w:rFonts w:ascii="Century Gothic" w:hAnsi="Century Gothic" w:cs="Times New Roman"/>
          <w:b/>
          <w:bCs/>
          <w:sz w:val="24"/>
          <w:szCs w:val="24"/>
        </w:rPr>
      </w:pPr>
      <w:r w:rsidRPr="001061A7">
        <w:rPr>
          <w:rFonts w:ascii="Century Gothic" w:hAnsi="Century Gothic" w:cs="Times New Roman"/>
          <w:b/>
          <w:bCs/>
          <w:sz w:val="24"/>
          <w:szCs w:val="24"/>
        </w:rPr>
        <w:t>PROYECTO DE ORDENANZA QUE REGULA EL USO DE LOS SÍMBOLOS CANTONALES: BANDERA, ESCUDO E HIMNO A TENA</w:t>
      </w:r>
    </w:p>
    <w:p w:rsidR="00AE501B" w:rsidRPr="001061A7" w:rsidRDefault="00AE501B" w:rsidP="000F7259">
      <w:pPr>
        <w:pStyle w:val="Sinespaciado"/>
        <w:jc w:val="center"/>
        <w:rPr>
          <w:rFonts w:ascii="Century Gothic" w:hAnsi="Century Gothic" w:cs="Times New Roman"/>
          <w:b/>
          <w:bCs/>
          <w:sz w:val="24"/>
          <w:szCs w:val="24"/>
        </w:rPr>
      </w:pPr>
    </w:p>
    <w:p w:rsidR="001061A7" w:rsidRDefault="001061A7" w:rsidP="000F7259">
      <w:pPr>
        <w:pStyle w:val="Sinespaciado"/>
        <w:jc w:val="center"/>
        <w:rPr>
          <w:rFonts w:ascii="Century Gothic" w:hAnsi="Century Gothic" w:cs="Times New Roman"/>
          <w:b/>
          <w:sz w:val="24"/>
          <w:szCs w:val="24"/>
          <w:lang w:val="es-ES"/>
        </w:rPr>
      </w:pPr>
    </w:p>
    <w:p w:rsidR="00054CAC" w:rsidRDefault="00054CAC" w:rsidP="000F7259">
      <w:pPr>
        <w:pStyle w:val="Sinespaciado"/>
        <w:jc w:val="center"/>
        <w:rPr>
          <w:rFonts w:ascii="Century Gothic" w:hAnsi="Century Gothic" w:cs="Times New Roman"/>
          <w:b/>
          <w:sz w:val="24"/>
          <w:szCs w:val="24"/>
          <w:lang w:val="es-ES"/>
        </w:rPr>
      </w:pPr>
      <w:r w:rsidRPr="001061A7">
        <w:rPr>
          <w:rFonts w:ascii="Century Gothic" w:hAnsi="Century Gothic" w:cs="Times New Roman"/>
          <w:b/>
          <w:sz w:val="24"/>
          <w:szCs w:val="24"/>
          <w:lang w:val="es-ES"/>
        </w:rPr>
        <w:t>EXPOSICIÓN DE MOTIVOS</w:t>
      </w:r>
    </w:p>
    <w:p w:rsidR="001061A7" w:rsidRPr="001061A7" w:rsidRDefault="001061A7" w:rsidP="000F7259">
      <w:pPr>
        <w:pStyle w:val="Sinespaciado"/>
        <w:jc w:val="center"/>
        <w:rPr>
          <w:rFonts w:ascii="Century Gothic" w:hAnsi="Century Gothic" w:cs="Times New Roman"/>
          <w:b/>
          <w:sz w:val="24"/>
          <w:szCs w:val="24"/>
          <w:lang w:val="es-ES"/>
        </w:rPr>
      </w:pPr>
    </w:p>
    <w:p w:rsidR="005C6438" w:rsidRPr="001061A7" w:rsidRDefault="005C6438" w:rsidP="000F7259">
      <w:pPr>
        <w:pStyle w:val="Sinespaciado"/>
        <w:jc w:val="both"/>
        <w:rPr>
          <w:rFonts w:ascii="Century Gothic" w:hAnsi="Century Gothic" w:cs="Times New Roman"/>
          <w:sz w:val="24"/>
          <w:szCs w:val="24"/>
          <w:lang w:val="es-ES"/>
        </w:rPr>
      </w:pPr>
    </w:p>
    <w:p w:rsidR="004C474B" w:rsidRPr="001061A7" w:rsidRDefault="004C474B" w:rsidP="004C474B">
      <w:pPr>
        <w:pStyle w:val="Sinespaciado"/>
        <w:jc w:val="both"/>
        <w:rPr>
          <w:rFonts w:ascii="Century Gothic" w:hAnsi="Century Gothic" w:cs="Times New Roman"/>
          <w:sz w:val="24"/>
          <w:szCs w:val="24"/>
          <w:lang w:val="es-ES"/>
        </w:rPr>
      </w:pPr>
      <w:r w:rsidRPr="001061A7">
        <w:rPr>
          <w:rFonts w:ascii="Century Gothic" w:hAnsi="Century Gothic"/>
          <w:sz w:val="24"/>
          <w:szCs w:val="24"/>
        </w:rPr>
        <w:t xml:space="preserve">La Constitución de la República del Ecuador en vigencia desde el año 2008, </w:t>
      </w:r>
      <w:r w:rsidRPr="001061A7">
        <w:rPr>
          <w:rFonts w:ascii="Century Gothic" w:hAnsi="Century Gothic" w:cs="Arial"/>
          <w:sz w:val="24"/>
          <w:szCs w:val="24"/>
        </w:rPr>
        <w:t xml:space="preserve">es un instrumento jurídico constitucional de derechos y justicia, el cual </w:t>
      </w:r>
      <w:r w:rsidRPr="001061A7">
        <w:rPr>
          <w:rFonts w:ascii="Century Gothic" w:hAnsi="Century Gothic"/>
          <w:sz w:val="24"/>
          <w:szCs w:val="24"/>
        </w:rPr>
        <w:t xml:space="preserve">señala que la administración pública constituye un servicio a la colectividad que se rige por varios principios y disposiciones fundamentales, entre ellos, el </w:t>
      </w:r>
      <w:r w:rsidRPr="001061A7">
        <w:rPr>
          <w:rFonts w:ascii="Century Gothic" w:hAnsi="Century Gothic" w:cs="Times New Roman"/>
          <w:sz w:val="24"/>
          <w:szCs w:val="24"/>
          <w:lang w:val="es-ES"/>
        </w:rPr>
        <w:t>promover la identidad local, preservar su patrimonio, y fomentar la cultura como memoria histórica de sus orígenes y sus ancestros.</w:t>
      </w:r>
    </w:p>
    <w:p w:rsidR="004C474B" w:rsidRPr="001061A7" w:rsidRDefault="004C474B" w:rsidP="004C474B">
      <w:pPr>
        <w:pStyle w:val="Sinespaciado"/>
        <w:jc w:val="both"/>
        <w:rPr>
          <w:rFonts w:ascii="Century Gothic" w:hAnsi="Century Gothic" w:cs="Times New Roman"/>
          <w:sz w:val="24"/>
          <w:szCs w:val="24"/>
          <w:lang w:val="es-ES"/>
        </w:rPr>
      </w:pPr>
    </w:p>
    <w:p w:rsidR="00D835B2" w:rsidRPr="001061A7" w:rsidRDefault="00696279" w:rsidP="00D835B2">
      <w:pPr>
        <w:pStyle w:val="Sinespaciado"/>
        <w:jc w:val="both"/>
        <w:rPr>
          <w:rFonts w:ascii="Century Gothic" w:hAnsi="Century Gothic" w:cs="Times New Roman"/>
          <w:sz w:val="24"/>
          <w:szCs w:val="24"/>
          <w:lang w:val="es-ES"/>
        </w:rPr>
      </w:pPr>
      <w:r w:rsidRPr="001061A7">
        <w:rPr>
          <w:rFonts w:ascii="Century Gothic" w:hAnsi="Century Gothic" w:cs="Times New Roman"/>
          <w:sz w:val="24"/>
          <w:szCs w:val="24"/>
          <w:lang w:val="es-ES"/>
        </w:rPr>
        <w:t xml:space="preserve">Al Gobierno Autónomo Descentralizado Municipal de Tena le corresponde </w:t>
      </w:r>
      <w:r w:rsidR="004C474B" w:rsidRPr="001061A7">
        <w:rPr>
          <w:rFonts w:ascii="Century Gothic" w:hAnsi="Century Gothic" w:cs="Times New Roman"/>
          <w:sz w:val="24"/>
          <w:szCs w:val="24"/>
          <w:lang w:val="es-ES"/>
        </w:rPr>
        <w:t>acrecentar el espíritu de civismo y</w:t>
      </w:r>
      <w:r w:rsidR="00D23FE3" w:rsidRPr="001061A7">
        <w:rPr>
          <w:rFonts w:ascii="Century Gothic" w:hAnsi="Century Gothic" w:cs="Times New Roman"/>
          <w:sz w:val="24"/>
          <w:szCs w:val="24"/>
          <w:lang w:val="es-ES"/>
        </w:rPr>
        <w:t xml:space="preserve"> confraternidad </w:t>
      </w:r>
      <w:r w:rsidRPr="001061A7">
        <w:rPr>
          <w:rFonts w:ascii="Century Gothic" w:hAnsi="Century Gothic" w:cs="Times New Roman"/>
          <w:sz w:val="24"/>
          <w:szCs w:val="24"/>
          <w:lang w:val="es-ES"/>
        </w:rPr>
        <w:t xml:space="preserve">ciudadana, </w:t>
      </w:r>
      <w:r w:rsidR="00D23FE3" w:rsidRPr="001061A7">
        <w:rPr>
          <w:rFonts w:ascii="Century Gothic" w:hAnsi="Century Gothic" w:cs="Times New Roman"/>
          <w:sz w:val="24"/>
          <w:szCs w:val="24"/>
          <w:lang w:val="es-ES"/>
        </w:rPr>
        <w:t xml:space="preserve">a fin de </w:t>
      </w:r>
      <w:r w:rsidRPr="001061A7">
        <w:rPr>
          <w:rFonts w:ascii="Century Gothic" w:hAnsi="Century Gothic" w:cs="Times New Roman"/>
          <w:sz w:val="24"/>
          <w:szCs w:val="24"/>
          <w:lang w:val="es-ES"/>
        </w:rPr>
        <w:t>logra</w:t>
      </w:r>
      <w:r w:rsidR="00D23FE3" w:rsidRPr="001061A7">
        <w:rPr>
          <w:rFonts w:ascii="Century Gothic" w:hAnsi="Century Gothic" w:cs="Times New Roman"/>
          <w:sz w:val="24"/>
          <w:szCs w:val="24"/>
          <w:lang w:val="es-ES"/>
        </w:rPr>
        <w:t>r</w:t>
      </w:r>
      <w:r w:rsidRPr="001061A7">
        <w:rPr>
          <w:rFonts w:ascii="Century Gothic" w:hAnsi="Century Gothic" w:cs="Times New Roman"/>
          <w:sz w:val="24"/>
          <w:szCs w:val="24"/>
          <w:lang w:val="es-ES"/>
        </w:rPr>
        <w:t xml:space="preserve"> el</w:t>
      </w:r>
      <w:r w:rsidR="004C474B" w:rsidRPr="001061A7">
        <w:rPr>
          <w:rFonts w:ascii="Century Gothic" w:hAnsi="Century Gothic" w:cs="Times New Roman"/>
          <w:sz w:val="24"/>
          <w:szCs w:val="24"/>
          <w:lang w:val="es-ES"/>
        </w:rPr>
        <w:t xml:space="preserve"> creciente progreso y la indisoluble unidad </w:t>
      </w:r>
      <w:r w:rsidRPr="001061A7">
        <w:rPr>
          <w:rFonts w:ascii="Century Gothic" w:hAnsi="Century Gothic" w:cs="Times New Roman"/>
          <w:sz w:val="24"/>
          <w:szCs w:val="24"/>
          <w:lang w:val="es-ES"/>
        </w:rPr>
        <w:t xml:space="preserve">cantonal </w:t>
      </w:r>
      <w:r w:rsidR="009410D9" w:rsidRPr="001061A7">
        <w:rPr>
          <w:rFonts w:ascii="Century Gothic" w:hAnsi="Century Gothic" w:cs="Times New Roman"/>
          <w:sz w:val="24"/>
          <w:szCs w:val="24"/>
          <w:lang w:val="es-ES"/>
        </w:rPr>
        <w:t xml:space="preserve">mediante símbolos de historia y tradición territorial representados en la bandera, escudo e </w:t>
      </w:r>
      <w:r w:rsidR="007305B0" w:rsidRPr="001061A7">
        <w:rPr>
          <w:rFonts w:ascii="Century Gothic" w:hAnsi="Century Gothic" w:cs="Times New Roman"/>
          <w:sz w:val="24"/>
          <w:szCs w:val="24"/>
          <w:lang w:val="es-ES"/>
        </w:rPr>
        <w:t>h</w:t>
      </w:r>
      <w:r w:rsidR="004C474B" w:rsidRPr="001061A7">
        <w:rPr>
          <w:rFonts w:ascii="Century Gothic" w:hAnsi="Century Gothic" w:cs="Times New Roman"/>
          <w:sz w:val="24"/>
          <w:szCs w:val="24"/>
          <w:lang w:val="es-ES"/>
        </w:rPr>
        <w:t xml:space="preserve">imno oficial del </w:t>
      </w:r>
      <w:r w:rsidR="009410D9" w:rsidRPr="001061A7">
        <w:rPr>
          <w:rFonts w:ascii="Century Gothic" w:hAnsi="Century Gothic" w:cs="Times New Roman"/>
          <w:sz w:val="24"/>
          <w:szCs w:val="24"/>
          <w:lang w:val="es-ES"/>
        </w:rPr>
        <w:t>cantón Tena</w:t>
      </w:r>
      <w:r w:rsidR="00B9288E" w:rsidRPr="001061A7">
        <w:rPr>
          <w:rFonts w:ascii="Century Gothic" w:hAnsi="Century Gothic" w:cs="Times New Roman"/>
          <w:sz w:val="24"/>
          <w:szCs w:val="24"/>
          <w:lang w:val="es-ES"/>
        </w:rPr>
        <w:t xml:space="preserve">, </w:t>
      </w:r>
      <w:r w:rsidR="00DC0161" w:rsidRPr="001061A7">
        <w:rPr>
          <w:rFonts w:ascii="Century Gothic" w:hAnsi="Century Gothic" w:cs="Times New Roman"/>
          <w:sz w:val="24"/>
          <w:szCs w:val="24"/>
          <w:lang w:val="es-ES"/>
        </w:rPr>
        <w:t xml:space="preserve">los mismos que fueron </w:t>
      </w:r>
      <w:r w:rsidR="00B9288E" w:rsidRPr="001061A7">
        <w:rPr>
          <w:rFonts w:ascii="Century Gothic" w:hAnsi="Century Gothic" w:cs="Times New Roman"/>
          <w:sz w:val="24"/>
          <w:szCs w:val="24"/>
          <w:lang w:val="es-ES"/>
        </w:rPr>
        <w:t xml:space="preserve">creados, reconocidos y </w:t>
      </w:r>
      <w:r w:rsidR="00CB6BD4" w:rsidRPr="001061A7">
        <w:rPr>
          <w:rFonts w:ascii="Century Gothic" w:hAnsi="Century Gothic" w:cs="Times New Roman"/>
          <w:sz w:val="24"/>
          <w:szCs w:val="24"/>
          <w:lang w:val="es-ES"/>
        </w:rPr>
        <w:t>aprobados</w:t>
      </w:r>
      <w:r w:rsidR="00B9288E" w:rsidRPr="001061A7">
        <w:rPr>
          <w:rFonts w:ascii="Century Gothic" w:hAnsi="Century Gothic" w:cs="Times New Roman"/>
          <w:sz w:val="24"/>
          <w:szCs w:val="24"/>
          <w:lang w:val="es-ES"/>
        </w:rPr>
        <w:t xml:space="preserve"> en sus respectivas </w:t>
      </w:r>
      <w:r w:rsidR="00CB6BD4" w:rsidRPr="001061A7">
        <w:rPr>
          <w:rFonts w:ascii="Century Gothic" w:hAnsi="Century Gothic" w:cs="Times New Roman"/>
          <w:sz w:val="24"/>
          <w:szCs w:val="24"/>
          <w:lang w:val="es-ES"/>
        </w:rPr>
        <w:t xml:space="preserve">Ordenanzas las mismas </w:t>
      </w:r>
      <w:r w:rsidR="000D1129" w:rsidRPr="001061A7">
        <w:rPr>
          <w:rFonts w:ascii="Century Gothic" w:hAnsi="Century Gothic" w:cs="Times New Roman"/>
          <w:sz w:val="24"/>
          <w:szCs w:val="24"/>
          <w:lang w:val="es-ES"/>
        </w:rPr>
        <w:t xml:space="preserve">y </w:t>
      </w:r>
      <w:r w:rsidR="00CB6BD4" w:rsidRPr="001061A7">
        <w:rPr>
          <w:rFonts w:ascii="Century Gothic" w:hAnsi="Century Gothic" w:cs="Times New Roman"/>
          <w:sz w:val="24"/>
          <w:szCs w:val="24"/>
          <w:lang w:val="es-ES"/>
        </w:rPr>
        <w:t>que forman parte importante del acervo histórico</w:t>
      </w:r>
      <w:r w:rsidR="00C57933" w:rsidRPr="001061A7">
        <w:rPr>
          <w:rFonts w:ascii="Century Gothic" w:hAnsi="Century Gothic" w:cs="Times New Roman"/>
          <w:sz w:val="24"/>
          <w:szCs w:val="24"/>
          <w:lang w:val="es-ES"/>
        </w:rPr>
        <w:t xml:space="preserve"> cantonal</w:t>
      </w:r>
      <w:r w:rsidR="009410D9" w:rsidRPr="001061A7">
        <w:rPr>
          <w:rFonts w:ascii="Century Gothic" w:hAnsi="Century Gothic" w:cs="Times New Roman"/>
          <w:sz w:val="24"/>
          <w:szCs w:val="24"/>
          <w:lang w:val="es-ES"/>
        </w:rPr>
        <w:t>.</w:t>
      </w:r>
      <w:r w:rsidR="000D1129" w:rsidRPr="001061A7">
        <w:rPr>
          <w:rFonts w:ascii="Century Gothic" w:hAnsi="Century Gothic" w:cs="Times New Roman"/>
          <w:sz w:val="24"/>
          <w:szCs w:val="24"/>
          <w:lang w:val="es-ES"/>
        </w:rPr>
        <w:t xml:space="preserve"> </w:t>
      </w:r>
    </w:p>
    <w:p w:rsidR="00B9288E" w:rsidRPr="001061A7" w:rsidRDefault="00B9288E" w:rsidP="00D835B2">
      <w:pPr>
        <w:pStyle w:val="Sinespaciado"/>
        <w:jc w:val="both"/>
        <w:rPr>
          <w:rFonts w:ascii="Century Gothic" w:hAnsi="Century Gothic" w:cs="Times New Roman"/>
          <w:sz w:val="24"/>
          <w:szCs w:val="24"/>
          <w:lang w:val="es-ES"/>
        </w:rPr>
      </w:pPr>
    </w:p>
    <w:p w:rsidR="00791B97" w:rsidRPr="001061A7" w:rsidRDefault="00FF3E00" w:rsidP="00DC0161">
      <w:pPr>
        <w:pStyle w:val="Sinespaciado"/>
        <w:jc w:val="both"/>
        <w:rPr>
          <w:rFonts w:ascii="Century Gothic" w:hAnsi="Century Gothic" w:cs="Times New Roman"/>
          <w:sz w:val="24"/>
          <w:szCs w:val="24"/>
        </w:rPr>
      </w:pPr>
      <w:r w:rsidRPr="001061A7">
        <w:rPr>
          <w:rFonts w:ascii="Century Gothic" w:hAnsi="Century Gothic"/>
          <w:sz w:val="24"/>
          <w:szCs w:val="24"/>
          <w:bdr w:val="none" w:sz="0" w:space="0" w:color="auto" w:frame="1"/>
        </w:rPr>
        <w:t>Con el objet</w:t>
      </w:r>
      <w:r w:rsidR="00A03C4D" w:rsidRPr="001061A7">
        <w:rPr>
          <w:rFonts w:ascii="Century Gothic" w:hAnsi="Century Gothic"/>
          <w:sz w:val="24"/>
          <w:szCs w:val="24"/>
          <w:bdr w:val="none" w:sz="0" w:space="0" w:color="auto" w:frame="1"/>
        </w:rPr>
        <w:t>o de</w:t>
      </w:r>
      <w:r w:rsidR="0069641B" w:rsidRPr="001061A7">
        <w:rPr>
          <w:rFonts w:ascii="Century Gothic" w:hAnsi="Century Gothic"/>
          <w:sz w:val="24"/>
          <w:szCs w:val="24"/>
          <w:bdr w:val="none" w:sz="0" w:space="0" w:color="auto" w:frame="1"/>
        </w:rPr>
        <w:t xml:space="preserve"> </w:t>
      </w:r>
      <w:r w:rsidR="009A77A3" w:rsidRPr="001061A7">
        <w:rPr>
          <w:rFonts w:ascii="Century Gothic" w:hAnsi="Century Gothic"/>
          <w:sz w:val="24"/>
          <w:szCs w:val="24"/>
          <w:bdr w:val="none" w:sz="0" w:space="0" w:color="auto" w:frame="1"/>
        </w:rPr>
        <w:t xml:space="preserve">fomentar en la comunidad </w:t>
      </w:r>
      <w:r w:rsidR="007305B0" w:rsidRPr="001061A7">
        <w:rPr>
          <w:rFonts w:ascii="Century Gothic" w:hAnsi="Century Gothic"/>
          <w:sz w:val="24"/>
          <w:szCs w:val="24"/>
          <w:bdr w:val="none" w:sz="0" w:space="0" w:color="auto" w:frame="1"/>
        </w:rPr>
        <w:t>t</w:t>
      </w:r>
      <w:r w:rsidR="00FE3BE6" w:rsidRPr="001061A7">
        <w:rPr>
          <w:rFonts w:ascii="Century Gothic" w:hAnsi="Century Gothic"/>
          <w:sz w:val="24"/>
          <w:szCs w:val="24"/>
          <w:bdr w:val="none" w:sz="0" w:space="0" w:color="auto" w:frame="1"/>
        </w:rPr>
        <w:t>enense</w:t>
      </w:r>
      <w:r w:rsidR="0069641B" w:rsidRPr="001061A7">
        <w:rPr>
          <w:rFonts w:ascii="Century Gothic" w:hAnsi="Century Gothic"/>
          <w:sz w:val="24"/>
          <w:szCs w:val="24"/>
          <w:bdr w:val="none" w:sz="0" w:space="0" w:color="auto" w:frame="1"/>
        </w:rPr>
        <w:t xml:space="preserve"> el espíritu de civismo </w:t>
      </w:r>
      <w:r w:rsidR="009A77A3" w:rsidRPr="001061A7">
        <w:rPr>
          <w:rFonts w:ascii="Century Gothic" w:hAnsi="Century Gothic"/>
          <w:sz w:val="24"/>
          <w:szCs w:val="24"/>
          <w:bdr w:val="none" w:sz="0" w:space="0" w:color="auto" w:frame="1"/>
        </w:rPr>
        <w:t xml:space="preserve">y respeto a los símbolos </w:t>
      </w:r>
      <w:r w:rsidR="007305B0" w:rsidRPr="001061A7">
        <w:rPr>
          <w:rFonts w:ascii="Century Gothic" w:hAnsi="Century Gothic"/>
          <w:sz w:val="24"/>
          <w:szCs w:val="24"/>
          <w:bdr w:val="none" w:sz="0" w:space="0" w:color="auto" w:frame="1"/>
        </w:rPr>
        <w:t>c</w:t>
      </w:r>
      <w:r w:rsidR="009A77A3" w:rsidRPr="001061A7">
        <w:rPr>
          <w:rFonts w:ascii="Century Gothic" w:hAnsi="Century Gothic"/>
          <w:sz w:val="24"/>
          <w:szCs w:val="24"/>
          <w:bdr w:val="none" w:sz="0" w:space="0" w:color="auto" w:frame="1"/>
        </w:rPr>
        <w:t xml:space="preserve">antonales, </w:t>
      </w:r>
      <w:r w:rsidRPr="001061A7">
        <w:rPr>
          <w:rFonts w:ascii="Century Gothic" w:hAnsi="Century Gothic"/>
          <w:sz w:val="24"/>
          <w:szCs w:val="24"/>
          <w:bdr w:val="none" w:sz="0" w:space="0" w:color="auto" w:frame="1"/>
        </w:rPr>
        <w:t>se</w:t>
      </w:r>
      <w:r w:rsidR="00886946" w:rsidRPr="001061A7">
        <w:rPr>
          <w:rFonts w:ascii="Century Gothic" w:hAnsi="Century Gothic"/>
          <w:sz w:val="24"/>
          <w:szCs w:val="24"/>
          <w:bdr w:val="none" w:sz="0" w:space="0" w:color="auto" w:frame="1"/>
        </w:rPr>
        <w:t xml:space="preserve"> hace</w:t>
      </w:r>
      <w:r w:rsidR="009A77A3" w:rsidRPr="001061A7">
        <w:rPr>
          <w:rFonts w:ascii="Century Gothic" w:hAnsi="Century Gothic"/>
          <w:sz w:val="24"/>
          <w:szCs w:val="24"/>
          <w:bdr w:val="none" w:sz="0" w:space="0" w:color="auto" w:frame="1"/>
        </w:rPr>
        <w:t xml:space="preserve"> necesario contar con una norm</w:t>
      </w:r>
      <w:r w:rsidR="00D23FE3" w:rsidRPr="001061A7">
        <w:rPr>
          <w:rFonts w:ascii="Century Gothic" w:hAnsi="Century Gothic"/>
          <w:sz w:val="24"/>
          <w:szCs w:val="24"/>
          <w:bdr w:val="none" w:sz="0" w:space="0" w:color="auto" w:frame="1"/>
        </w:rPr>
        <w:t>ativ</w:t>
      </w:r>
      <w:r w:rsidR="009A77A3" w:rsidRPr="001061A7">
        <w:rPr>
          <w:rFonts w:ascii="Century Gothic" w:hAnsi="Century Gothic"/>
          <w:sz w:val="24"/>
          <w:szCs w:val="24"/>
          <w:bdr w:val="none" w:sz="0" w:space="0" w:color="auto" w:frame="1"/>
        </w:rPr>
        <w:t>a</w:t>
      </w:r>
      <w:r w:rsidR="00D23FE3" w:rsidRPr="001061A7">
        <w:rPr>
          <w:rFonts w:ascii="Century Gothic" w:hAnsi="Century Gothic"/>
          <w:sz w:val="24"/>
          <w:szCs w:val="24"/>
          <w:bdr w:val="none" w:sz="0" w:space="0" w:color="auto" w:frame="1"/>
        </w:rPr>
        <w:t xml:space="preserve"> que regule el </w:t>
      </w:r>
      <w:r w:rsidR="009A77A3" w:rsidRPr="001061A7">
        <w:rPr>
          <w:rFonts w:ascii="Century Gothic" w:hAnsi="Century Gothic"/>
          <w:sz w:val="24"/>
          <w:szCs w:val="24"/>
          <w:bdr w:val="none" w:sz="0" w:space="0" w:color="auto" w:frame="1"/>
        </w:rPr>
        <w:t>uso</w:t>
      </w:r>
      <w:r w:rsidR="00D23FE3" w:rsidRPr="001061A7">
        <w:rPr>
          <w:rFonts w:ascii="Century Gothic" w:hAnsi="Century Gothic"/>
          <w:sz w:val="24"/>
          <w:szCs w:val="24"/>
          <w:bdr w:val="none" w:sz="0" w:space="0" w:color="auto" w:frame="1"/>
        </w:rPr>
        <w:t xml:space="preserve"> adecuado </w:t>
      </w:r>
      <w:r w:rsidR="009A77A3" w:rsidRPr="001061A7">
        <w:rPr>
          <w:rFonts w:ascii="Century Gothic" w:hAnsi="Century Gothic"/>
          <w:sz w:val="24"/>
          <w:szCs w:val="24"/>
          <w:bdr w:val="none" w:sz="0" w:space="0" w:color="auto" w:frame="1"/>
        </w:rPr>
        <w:t xml:space="preserve">de </w:t>
      </w:r>
      <w:r w:rsidR="00D23FE3" w:rsidRPr="001061A7">
        <w:rPr>
          <w:rFonts w:ascii="Century Gothic" w:hAnsi="Century Gothic"/>
          <w:sz w:val="24"/>
          <w:szCs w:val="24"/>
          <w:bdr w:val="none" w:sz="0" w:space="0" w:color="auto" w:frame="1"/>
        </w:rPr>
        <w:t xml:space="preserve">mismos y de manera especial en las </w:t>
      </w:r>
      <w:r w:rsidR="00954327" w:rsidRPr="001061A7">
        <w:rPr>
          <w:rFonts w:ascii="Century Gothic" w:hAnsi="Century Gothic" w:cs="Times New Roman"/>
          <w:sz w:val="24"/>
          <w:szCs w:val="24"/>
          <w:shd w:val="clear" w:color="auto" w:fill="FFFFFF"/>
        </w:rPr>
        <w:t>f</w:t>
      </w:r>
      <w:r w:rsidR="009A77A3" w:rsidRPr="001061A7">
        <w:rPr>
          <w:rFonts w:ascii="Century Gothic" w:hAnsi="Century Gothic" w:cs="Times New Roman"/>
          <w:sz w:val="24"/>
          <w:szCs w:val="24"/>
          <w:shd w:val="clear" w:color="auto" w:fill="FFFFFF"/>
        </w:rPr>
        <w:t>echas de trascendencia nacional, p</w:t>
      </w:r>
      <w:r w:rsidR="0015665B" w:rsidRPr="001061A7">
        <w:rPr>
          <w:rFonts w:ascii="Century Gothic" w:hAnsi="Century Gothic" w:cs="Times New Roman"/>
          <w:sz w:val="24"/>
          <w:szCs w:val="24"/>
          <w:shd w:val="clear" w:color="auto" w:fill="FFFFFF"/>
        </w:rPr>
        <w:t xml:space="preserve">rovincial </w:t>
      </w:r>
      <w:r w:rsidR="009A77A3" w:rsidRPr="001061A7">
        <w:rPr>
          <w:rFonts w:ascii="Century Gothic" w:hAnsi="Century Gothic" w:cs="Times New Roman"/>
          <w:sz w:val="24"/>
          <w:szCs w:val="24"/>
          <w:shd w:val="clear" w:color="auto" w:fill="FFFFFF"/>
        </w:rPr>
        <w:t>y l</w:t>
      </w:r>
      <w:r w:rsidR="00D23FE3" w:rsidRPr="001061A7">
        <w:rPr>
          <w:rFonts w:ascii="Century Gothic" w:hAnsi="Century Gothic" w:cs="Times New Roman"/>
          <w:sz w:val="24"/>
          <w:szCs w:val="24"/>
          <w:shd w:val="clear" w:color="auto" w:fill="FFFFFF"/>
        </w:rPr>
        <w:t>ocal.</w:t>
      </w:r>
      <w:r w:rsidR="007305B0" w:rsidRPr="001061A7">
        <w:rPr>
          <w:rFonts w:ascii="Century Gothic" w:hAnsi="Century Gothic" w:cs="Times New Roman"/>
          <w:sz w:val="24"/>
          <w:szCs w:val="24"/>
          <w:shd w:val="clear" w:color="auto" w:fill="FFFFFF"/>
        </w:rPr>
        <w:t xml:space="preserve"> </w:t>
      </w:r>
    </w:p>
    <w:p w:rsidR="00D433FF" w:rsidRPr="001061A7" w:rsidRDefault="001D4C7D" w:rsidP="00DC202C">
      <w:pPr>
        <w:pStyle w:val="NormalWeb"/>
        <w:spacing w:before="240" w:beforeAutospacing="0" w:after="240" w:afterAutospacing="0"/>
        <w:jc w:val="both"/>
        <w:rPr>
          <w:rFonts w:ascii="Century Gothic" w:eastAsiaTheme="minorHAnsi" w:hAnsi="Century Gothic" w:cs="ArialMT"/>
          <w:lang w:eastAsia="en-US"/>
        </w:rPr>
      </w:pPr>
      <w:r w:rsidRPr="001061A7">
        <w:rPr>
          <w:rFonts w:ascii="Century Gothic" w:eastAsiaTheme="minorHAnsi" w:hAnsi="Century Gothic" w:cs="ArialMT"/>
          <w:lang w:eastAsia="en-US"/>
        </w:rPr>
        <w:t xml:space="preserve">La </w:t>
      </w:r>
      <w:r w:rsidR="004675C8" w:rsidRPr="001061A7">
        <w:rPr>
          <w:rFonts w:ascii="Century Gothic" w:eastAsiaTheme="minorHAnsi" w:hAnsi="Century Gothic" w:cs="ArialMT"/>
          <w:lang w:eastAsia="en-US"/>
        </w:rPr>
        <w:t>propuesta inicial del presente proyecto de Ordenanza, fue presentada</w:t>
      </w:r>
      <w:r w:rsidRPr="001061A7">
        <w:rPr>
          <w:rFonts w:ascii="Century Gothic" w:eastAsiaTheme="minorHAnsi" w:hAnsi="Century Gothic" w:cs="ArialMT"/>
          <w:lang w:eastAsia="en-US"/>
        </w:rPr>
        <w:t xml:space="preserve"> por </w:t>
      </w:r>
      <w:r w:rsidR="004675C8" w:rsidRPr="001061A7">
        <w:rPr>
          <w:rFonts w:ascii="Century Gothic" w:eastAsiaTheme="minorHAnsi" w:hAnsi="Century Gothic" w:cs="ArialMT"/>
          <w:lang w:eastAsia="en-US"/>
        </w:rPr>
        <w:t xml:space="preserve">el señor Carlos Constante, Coordinador de la </w:t>
      </w:r>
      <w:r w:rsidRPr="001061A7">
        <w:rPr>
          <w:rFonts w:ascii="Century Gothic" w:eastAsiaTheme="minorHAnsi" w:hAnsi="Century Gothic" w:cs="ArialMT"/>
          <w:lang w:eastAsia="en-US"/>
        </w:rPr>
        <w:t>Unidad de Policía Municipal</w:t>
      </w:r>
      <w:r w:rsidR="004675C8" w:rsidRPr="001061A7">
        <w:rPr>
          <w:rFonts w:ascii="Century Gothic" w:eastAsiaTheme="minorHAnsi" w:hAnsi="Century Gothic" w:cs="ArialMT"/>
          <w:lang w:eastAsia="en-US"/>
        </w:rPr>
        <w:t xml:space="preserve">, posteriormente el licenciado Mario Orna, en calidad de Coordinador de la Unidad de Participación Ciudadana, </w:t>
      </w:r>
      <w:r w:rsidR="004675C8" w:rsidRPr="001061A7">
        <w:rPr>
          <w:rFonts w:ascii="Century Gothic" w:hAnsi="Century Gothic" w:cs="Arial"/>
          <w:iCs/>
        </w:rPr>
        <w:t>presenta otra propuesta</w:t>
      </w:r>
      <w:r w:rsidR="00963925" w:rsidRPr="001061A7">
        <w:rPr>
          <w:rFonts w:ascii="Century Gothic" w:hAnsi="Century Gothic" w:cs="Arial"/>
          <w:iCs/>
        </w:rPr>
        <w:t>;</w:t>
      </w:r>
      <w:r w:rsidR="004675C8" w:rsidRPr="001061A7">
        <w:rPr>
          <w:rFonts w:ascii="Century Gothic" w:hAnsi="Century Gothic" w:cs="Arial"/>
          <w:iCs/>
        </w:rPr>
        <w:t xml:space="preserve"> misma que con</w:t>
      </w:r>
      <w:r w:rsidR="004675C8" w:rsidRPr="001061A7">
        <w:rPr>
          <w:rFonts w:ascii="Century Gothic" w:eastAsiaTheme="minorHAnsi" w:hAnsi="Century Gothic" w:cs="ArialMT"/>
          <w:lang w:eastAsia="en-US"/>
        </w:rPr>
        <w:t xml:space="preserve"> las sugerencias finales de la abogada Gissela Villalva, </w:t>
      </w:r>
      <w:r w:rsidR="00963925" w:rsidRPr="001061A7">
        <w:rPr>
          <w:rFonts w:ascii="Century Gothic" w:eastAsiaTheme="minorHAnsi" w:hAnsi="Century Gothic" w:cs="ArialMT"/>
          <w:lang w:eastAsia="en-US"/>
        </w:rPr>
        <w:t xml:space="preserve">es tramitada en </w:t>
      </w:r>
      <w:r w:rsidRPr="001061A7">
        <w:rPr>
          <w:rFonts w:ascii="Century Gothic" w:eastAsiaTheme="minorHAnsi" w:hAnsi="Century Gothic" w:cs="ArialMT"/>
          <w:lang w:eastAsia="en-US"/>
        </w:rPr>
        <w:t>la Comisión Permanente de Turismo y Cultura</w:t>
      </w:r>
      <w:r w:rsidR="00963925" w:rsidRPr="001061A7">
        <w:rPr>
          <w:rFonts w:ascii="Century Gothic" w:eastAsiaTheme="minorHAnsi" w:hAnsi="Century Gothic" w:cs="ArialMT"/>
          <w:lang w:eastAsia="en-US"/>
        </w:rPr>
        <w:t xml:space="preserve">, integrada por el abogado </w:t>
      </w:r>
      <w:r w:rsidRPr="001061A7">
        <w:rPr>
          <w:rFonts w:ascii="Century Gothic" w:eastAsiaTheme="minorHAnsi" w:hAnsi="Century Gothic" w:cs="ArialMT"/>
          <w:lang w:eastAsia="en-US"/>
        </w:rPr>
        <w:t xml:space="preserve">Jimmy Reyes, </w:t>
      </w:r>
      <w:r w:rsidR="00963925" w:rsidRPr="001061A7">
        <w:rPr>
          <w:rFonts w:ascii="Century Gothic" w:eastAsiaTheme="minorHAnsi" w:hAnsi="Century Gothic" w:cs="ArialMT"/>
          <w:lang w:eastAsia="en-US"/>
        </w:rPr>
        <w:t>P</w:t>
      </w:r>
      <w:r w:rsidRPr="001061A7">
        <w:rPr>
          <w:rFonts w:ascii="Century Gothic" w:eastAsiaTheme="minorHAnsi" w:hAnsi="Century Gothic" w:cs="ArialMT"/>
          <w:lang w:eastAsia="en-US"/>
        </w:rPr>
        <w:t>residente</w:t>
      </w:r>
      <w:r w:rsidR="00963925" w:rsidRPr="001061A7">
        <w:rPr>
          <w:rFonts w:ascii="Century Gothic" w:eastAsiaTheme="minorHAnsi" w:hAnsi="Century Gothic" w:cs="ArialMT"/>
          <w:lang w:eastAsia="en-US"/>
        </w:rPr>
        <w:t xml:space="preserve">, </w:t>
      </w:r>
      <w:r w:rsidRPr="001061A7">
        <w:rPr>
          <w:rFonts w:ascii="Century Gothic" w:eastAsiaTheme="minorHAnsi" w:hAnsi="Century Gothic" w:cs="ArialMT"/>
          <w:lang w:eastAsia="en-US"/>
        </w:rPr>
        <w:t>Lic. Hugo Alvarado, Primer Vocal y Lic. Germania Tapuy, Segund</w:t>
      </w:r>
      <w:r w:rsidR="00963925" w:rsidRPr="001061A7">
        <w:rPr>
          <w:rFonts w:ascii="Century Gothic" w:eastAsiaTheme="minorHAnsi" w:hAnsi="Century Gothic" w:cs="ArialMT"/>
          <w:lang w:eastAsia="en-US"/>
        </w:rPr>
        <w:t>a</w:t>
      </w:r>
      <w:r w:rsidRPr="001061A7">
        <w:rPr>
          <w:rFonts w:ascii="Century Gothic" w:eastAsiaTheme="minorHAnsi" w:hAnsi="Century Gothic" w:cs="ArialMT"/>
          <w:lang w:eastAsia="en-US"/>
        </w:rPr>
        <w:t xml:space="preserve"> Vocal</w:t>
      </w:r>
      <w:r w:rsidR="00963925" w:rsidRPr="001061A7">
        <w:rPr>
          <w:rFonts w:ascii="Century Gothic" w:eastAsiaTheme="minorHAnsi" w:hAnsi="Century Gothic" w:cs="ArialMT"/>
          <w:lang w:eastAsia="en-US"/>
        </w:rPr>
        <w:t>.</w:t>
      </w:r>
      <w:r w:rsidR="00E715A8" w:rsidRPr="001061A7">
        <w:rPr>
          <w:rFonts w:ascii="Century Gothic" w:eastAsiaTheme="minorHAnsi" w:hAnsi="Century Gothic" w:cs="ArialMT"/>
          <w:lang w:eastAsia="en-US"/>
        </w:rPr>
        <w:t xml:space="preserve"> </w:t>
      </w:r>
    </w:p>
    <w:p w:rsidR="00DC202C" w:rsidRPr="001061A7" w:rsidRDefault="00FF785C" w:rsidP="00392EF3">
      <w:pPr>
        <w:spacing w:after="0" w:line="240" w:lineRule="auto"/>
        <w:jc w:val="both"/>
        <w:rPr>
          <w:rFonts w:ascii="Century Gothic" w:hAnsi="Century Gothic"/>
          <w:sz w:val="24"/>
          <w:szCs w:val="24"/>
        </w:rPr>
      </w:pPr>
      <w:r w:rsidRPr="001061A7">
        <w:rPr>
          <w:rFonts w:ascii="Century Gothic" w:hAnsi="Century Gothic" w:cs="Times New Roman"/>
          <w:sz w:val="24"/>
          <w:szCs w:val="24"/>
        </w:rPr>
        <w:t>En cumplimiento a los preceptos legales establecidos y a fin de f</w:t>
      </w:r>
      <w:r w:rsidRPr="001061A7">
        <w:rPr>
          <w:rFonts w:ascii="Century Gothic" w:hAnsi="Century Gothic" w:cs="Arial"/>
          <w:sz w:val="24"/>
          <w:szCs w:val="24"/>
        </w:rPr>
        <w:t xml:space="preserve">ortalecer </w:t>
      </w:r>
      <w:r w:rsidR="00392EF3" w:rsidRPr="001061A7">
        <w:rPr>
          <w:rFonts w:ascii="Century Gothic" w:hAnsi="Century Gothic" w:cs="Arial"/>
          <w:sz w:val="24"/>
          <w:szCs w:val="24"/>
        </w:rPr>
        <w:t>la legislación cantonal</w:t>
      </w:r>
      <w:r w:rsidRPr="001061A7">
        <w:rPr>
          <w:rFonts w:ascii="Century Gothic" w:hAnsi="Century Gothic" w:cs="Arial"/>
          <w:sz w:val="24"/>
          <w:szCs w:val="24"/>
        </w:rPr>
        <w:t xml:space="preserve"> que permite hacer visible el cumplimiento de las competencias de los G</w:t>
      </w:r>
      <w:r w:rsidR="00BD1B1F" w:rsidRPr="001061A7">
        <w:rPr>
          <w:rFonts w:ascii="Century Gothic" w:hAnsi="Century Gothic" w:cs="Arial"/>
          <w:sz w:val="24"/>
          <w:szCs w:val="24"/>
        </w:rPr>
        <w:t xml:space="preserve">obiernos </w:t>
      </w:r>
      <w:r w:rsidRPr="001061A7">
        <w:rPr>
          <w:rFonts w:ascii="Century Gothic" w:hAnsi="Century Gothic" w:cs="Arial"/>
          <w:sz w:val="24"/>
          <w:szCs w:val="24"/>
        </w:rPr>
        <w:t>A</w:t>
      </w:r>
      <w:r w:rsidR="00BD1B1F" w:rsidRPr="001061A7">
        <w:rPr>
          <w:rFonts w:ascii="Century Gothic" w:hAnsi="Century Gothic" w:cs="Arial"/>
          <w:sz w:val="24"/>
          <w:szCs w:val="24"/>
        </w:rPr>
        <w:t xml:space="preserve">utónomos Descentralizados </w:t>
      </w:r>
      <w:r w:rsidRPr="001061A7">
        <w:rPr>
          <w:rFonts w:ascii="Century Gothic" w:hAnsi="Century Gothic" w:cs="Arial"/>
          <w:sz w:val="24"/>
          <w:szCs w:val="24"/>
        </w:rPr>
        <w:t>y la consecución del Buen Vivir;</w:t>
      </w:r>
      <w:r w:rsidRPr="001061A7">
        <w:rPr>
          <w:rFonts w:ascii="Century Gothic" w:hAnsi="Century Gothic" w:cs="Times New Roman"/>
          <w:sz w:val="24"/>
          <w:szCs w:val="24"/>
        </w:rPr>
        <w:t xml:space="preserve"> se </w:t>
      </w:r>
      <w:r w:rsidR="00392EF3" w:rsidRPr="001061A7">
        <w:rPr>
          <w:rFonts w:ascii="Century Gothic" w:hAnsi="Century Gothic" w:cs="Times New Roman"/>
          <w:sz w:val="24"/>
          <w:szCs w:val="24"/>
        </w:rPr>
        <w:t xml:space="preserve">pone a consideración </w:t>
      </w:r>
      <w:r w:rsidR="00392EF3" w:rsidRPr="001061A7">
        <w:rPr>
          <w:rFonts w:ascii="Century Gothic" w:hAnsi="Century Gothic" w:cs="Times New Roman"/>
          <w:bCs/>
          <w:sz w:val="24"/>
          <w:szCs w:val="24"/>
        </w:rPr>
        <w:t>el proyecto de</w:t>
      </w:r>
      <w:r w:rsidR="00392EF3" w:rsidRPr="001061A7">
        <w:rPr>
          <w:rFonts w:ascii="Century Gothic" w:hAnsi="Century Gothic" w:cs="Times New Roman"/>
          <w:b/>
          <w:bCs/>
          <w:sz w:val="24"/>
          <w:szCs w:val="24"/>
        </w:rPr>
        <w:t xml:space="preserve"> </w:t>
      </w:r>
      <w:bookmarkStart w:id="0" w:name="_Hlk485646236"/>
      <w:r w:rsidR="00392EF3" w:rsidRPr="001061A7">
        <w:rPr>
          <w:rFonts w:ascii="Century Gothic" w:hAnsi="Century Gothic" w:cs="Times New Roman"/>
          <w:b/>
          <w:bCs/>
          <w:sz w:val="24"/>
          <w:szCs w:val="24"/>
        </w:rPr>
        <w:t>ORDENANZA QUE REGULA EL USO DE LOS SÍMBOLOS CANTONALES: BANDERA, ESCUDO E HIMNO A TENA</w:t>
      </w:r>
      <w:bookmarkEnd w:id="0"/>
      <w:r w:rsidR="00DC202C" w:rsidRPr="001061A7">
        <w:rPr>
          <w:rFonts w:ascii="Century Gothic" w:hAnsi="Century Gothic"/>
          <w:sz w:val="24"/>
          <w:szCs w:val="24"/>
        </w:rPr>
        <w:t>, para que el Pleno del Concejo dentro de sus facultades legislativas dé el trámite respectivo.</w:t>
      </w:r>
    </w:p>
    <w:p w:rsidR="007305B0" w:rsidRPr="001061A7" w:rsidRDefault="007305B0" w:rsidP="00392EF3">
      <w:pPr>
        <w:spacing w:after="0" w:line="240" w:lineRule="auto"/>
        <w:jc w:val="both"/>
        <w:rPr>
          <w:rFonts w:ascii="Century Gothic" w:hAnsi="Century Gothic"/>
          <w:sz w:val="24"/>
          <w:szCs w:val="24"/>
        </w:rPr>
      </w:pPr>
    </w:p>
    <w:p w:rsidR="00B30CD6" w:rsidRPr="001061A7" w:rsidRDefault="00B30CD6" w:rsidP="00B30CD6">
      <w:pPr>
        <w:pStyle w:val="Sinespaciado"/>
        <w:jc w:val="both"/>
        <w:rPr>
          <w:rFonts w:ascii="Century Gothic" w:hAnsi="Century Gothic" w:cs="Times New Roman"/>
          <w:bCs/>
          <w:sz w:val="24"/>
          <w:szCs w:val="24"/>
        </w:rPr>
      </w:pPr>
      <w:r w:rsidRPr="001061A7">
        <w:rPr>
          <w:rFonts w:ascii="Century Gothic" w:hAnsi="Century Gothic" w:cs="Times New Roman"/>
          <w:bCs/>
          <w:sz w:val="24"/>
          <w:szCs w:val="24"/>
        </w:rPr>
        <w:t xml:space="preserve">  </w:t>
      </w:r>
    </w:p>
    <w:p w:rsidR="00B30CD6" w:rsidRPr="001061A7" w:rsidRDefault="00B30CD6" w:rsidP="007305B0">
      <w:pPr>
        <w:spacing w:after="0" w:line="240" w:lineRule="auto"/>
        <w:jc w:val="both"/>
        <w:rPr>
          <w:rFonts w:ascii="Century Gothic" w:hAnsi="Century Gothic" w:cs="Times New Roman"/>
          <w:sz w:val="24"/>
          <w:szCs w:val="24"/>
        </w:rPr>
        <w:sectPr w:rsidR="00B30CD6" w:rsidRPr="001061A7" w:rsidSect="00ED2CB6">
          <w:headerReference w:type="default" r:id="rId8"/>
          <w:pgSz w:w="11906" w:h="16838"/>
          <w:pgMar w:top="1440" w:right="1080" w:bottom="1440" w:left="1080" w:header="708" w:footer="708" w:gutter="0"/>
          <w:cols w:space="708"/>
          <w:docGrid w:linePitch="360"/>
        </w:sectPr>
      </w:pPr>
    </w:p>
    <w:p w:rsidR="00232754" w:rsidRPr="000F7259" w:rsidRDefault="00232754" w:rsidP="001061A7">
      <w:pPr>
        <w:spacing w:after="0" w:line="240" w:lineRule="auto"/>
        <w:jc w:val="center"/>
        <w:rPr>
          <w:rFonts w:ascii="Century Gothic" w:hAnsi="Century Gothic" w:cs="Times New Roman"/>
          <w:b/>
          <w:sz w:val="20"/>
          <w:szCs w:val="20"/>
        </w:rPr>
      </w:pPr>
      <w:r w:rsidRPr="000F7259">
        <w:rPr>
          <w:rFonts w:ascii="Century Gothic" w:hAnsi="Century Gothic" w:cs="Times New Roman"/>
          <w:b/>
          <w:sz w:val="20"/>
          <w:szCs w:val="20"/>
        </w:rPr>
        <w:lastRenderedPageBreak/>
        <w:t>EL GOBIERNO AUTONOMO DESCENTRALIZADO MUNICIPAL DE TENA</w:t>
      </w:r>
    </w:p>
    <w:p w:rsidR="00232754" w:rsidRPr="000F7259" w:rsidRDefault="00232754" w:rsidP="001061A7">
      <w:pPr>
        <w:spacing w:after="0" w:line="240" w:lineRule="auto"/>
        <w:jc w:val="center"/>
        <w:rPr>
          <w:rFonts w:ascii="Century Gothic" w:hAnsi="Century Gothic" w:cs="Times New Roman"/>
          <w:b/>
          <w:sz w:val="20"/>
          <w:szCs w:val="20"/>
        </w:rPr>
      </w:pPr>
      <w:r w:rsidRPr="000F7259">
        <w:rPr>
          <w:rFonts w:ascii="Century Gothic" w:hAnsi="Century Gothic" w:cs="Times New Roman"/>
          <w:b/>
          <w:sz w:val="20"/>
          <w:szCs w:val="20"/>
        </w:rPr>
        <w:t>CONSIDERANDO:</w:t>
      </w:r>
    </w:p>
    <w:p w:rsidR="00392B9D" w:rsidRDefault="00392B9D" w:rsidP="001061A7">
      <w:pPr>
        <w:spacing w:after="0" w:line="240" w:lineRule="auto"/>
        <w:jc w:val="center"/>
        <w:rPr>
          <w:rFonts w:ascii="Century Gothic" w:hAnsi="Century Gothic" w:cs="Times New Roman"/>
          <w:sz w:val="20"/>
          <w:szCs w:val="20"/>
          <w:lang w:val="es-ES"/>
        </w:rPr>
      </w:pPr>
    </w:p>
    <w:p w:rsidR="001273EF" w:rsidRPr="00E41045" w:rsidRDefault="001273EF" w:rsidP="001061A7">
      <w:pPr>
        <w:spacing w:after="0" w:line="240" w:lineRule="auto"/>
        <w:jc w:val="both"/>
        <w:rPr>
          <w:rFonts w:ascii="Century Gothic" w:hAnsi="Century Gothic" w:cs="Times New Roman"/>
          <w:sz w:val="18"/>
          <w:szCs w:val="18"/>
          <w:lang w:val="es-ES"/>
        </w:rPr>
      </w:pPr>
      <w:r w:rsidRPr="00E41045">
        <w:rPr>
          <w:rFonts w:ascii="Century Gothic" w:hAnsi="Century Gothic" w:cs="Times New Roman"/>
          <w:b/>
          <w:sz w:val="18"/>
          <w:szCs w:val="18"/>
          <w:lang w:val="es-ES"/>
        </w:rPr>
        <w:t>Que,</w:t>
      </w:r>
      <w:r w:rsidRPr="00E41045">
        <w:rPr>
          <w:rFonts w:ascii="Century Gothic" w:hAnsi="Century Gothic" w:cs="Times New Roman"/>
          <w:sz w:val="18"/>
          <w:szCs w:val="18"/>
          <w:lang w:val="es-ES"/>
        </w:rPr>
        <w:t xml:space="preserve"> la Constitución de la República </w:t>
      </w:r>
      <w:r w:rsidR="00F978F8" w:rsidRPr="00E41045">
        <w:rPr>
          <w:rFonts w:ascii="Century Gothic" w:hAnsi="Century Gothic" w:cs="Times New Roman"/>
          <w:sz w:val="18"/>
          <w:szCs w:val="18"/>
          <w:lang w:val="es-ES"/>
        </w:rPr>
        <w:t>d</w:t>
      </w:r>
      <w:r w:rsidRPr="00E41045">
        <w:rPr>
          <w:rFonts w:ascii="Century Gothic" w:hAnsi="Century Gothic" w:cs="Times New Roman"/>
          <w:sz w:val="18"/>
          <w:szCs w:val="18"/>
          <w:lang w:val="es-ES"/>
        </w:rPr>
        <w:t xml:space="preserve">el Ecuador, en </w:t>
      </w:r>
      <w:r w:rsidR="00CB6BD4" w:rsidRPr="00E41045">
        <w:rPr>
          <w:rFonts w:ascii="Century Gothic" w:hAnsi="Century Gothic" w:cs="Times New Roman"/>
          <w:sz w:val="18"/>
          <w:szCs w:val="18"/>
          <w:lang w:val="es-ES"/>
        </w:rPr>
        <w:t>su artículo</w:t>
      </w:r>
      <w:r w:rsidRPr="00E41045">
        <w:rPr>
          <w:rFonts w:ascii="Century Gothic" w:hAnsi="Century Gothic" w:cs="Times New Roman"/>
          <w:sz w:val="18"/>
          <w:szCs w:val="18"/>
          <w:lang w:val="es-ES"/>
        </w:rPr>
        <w:t xml:space="preserve"> 1 manifiesta</w:t>
      </w:r>
      <w:r w:rsidR="004B2A7D" w:rsidRPr="00E41045">
        <w:rPr>
          <w:rFonts w:ascii="Century Gothic" w:hAnsi="Century Gothic" w:cs="Times New Roman"/>
          <w:sz w:val="18"/>
          <w:szCs w:val="18"/>
          <w:lang w:val="es-ES"/>
        </w:rPr>
        <w:t xml:space="preserve"> que e</w:t>
      </w:r>
      <w:r w:rsidRPr="00E41045">
        <w:rPr>
          <w:rFonts w:ascii="Century Gothic" w:hAnsi="Century Gothic" w:cs="Times New Roman"/>
          <w:sz w:val="18"/>
          <w:szCs w:val="18"/>
          <w:lang w:val="es-ES"/>
        </w:rPr>
        <w:t xml:space="preserve">l Ecuador es un Estado constitucional de derechos y justicia, social, democrático, soberano, independiente, unitario, intercultural, plurinacional y laico. Se organiza en forma de república y se gobierna de manera descentralizada. La soberanía radica en el pueblo, cuya voluntad es el fundamento de la autoridad, y se ejerce a través de los órganos del poder público y de las formas de participación directa previstas en la Constitución; </w:t>
      </w:r>
    </w:p>
    <w:p w:rsidR="001273EF" w:rsidRPr="000F7259" w:rsidRDefault="001273EF" w:rsidP="001061A7">
      <w:pPr>
        <w:pStyle w:val="Sinespaciado"/>
        <w:jc w:val="both"/>
        <w:rPr>
          <w:rFonts w:ascii="Century Gothic" w:hAnsi="Century Gothic" w:cs="Times New Roman"/>
          <w:b/>
          <w:bCs/>
          <w:sz w:val="20"/>
          <w:szCs w:val="20"/>
        </w:rPr>
      </w:pPr>
    </w:p>
    <w:p w:rsidR="004B2A7D" w:rsidRPr="004B2A7D" w:rsidRDefault="00392B9D" w:rsidP="001061A7">
      <w:pPr>
        <w:pStyle w:val="Sinespaciado"/>
        <w:jc w:val="both"/>
        <w:rPr>
          <w:rFonts w:ascii="Century Gothic" w:hAnsi="Century Gothic" w:cs="Times New Roman"/>
          <w:sz w:val="20"/>
          <w:szCs w:val="20"/>
          <w:lang w:val="es-ES"/>
        </w:rPr>
      </w:pPr>
      <w:r w:rsidRPr="000F7259">
        <w:rPr>
          <w:rFonts w:ascii="Century Gothic" w:hAnsi="Century Gothic" w:cs="Times New Roman"/>
          <w:b/>
          <w:bCs/>
          <w:sz w:val="20"/>
          <w:szCs w:val="20"/>
        </w:rPr>
        <w:t xml:space="preserve">Que, </w:t>
      </w:r>
      <w:r w:rsidRPr="000F7259">
        <w:rPr>
          <w:rFonts w:ascii="Century Gothic" w:hAnsi="Century Gothic" w:cs="Times New Roman"/>
          <w:sz w:val="20"/>
          <w:szCs w:val="20"/>
          <w:lang w:val="es-ES"/>
        </w:rPr>
        <w:t xml:space="preserve">el </w:t>
      </w:r>
      <w:r w:rsidR="00F978F8">
        <w:rPr>
          <w:rFonts w:ascii="Century Gothic" w:hAnsi="Century Gothic" w:cs="Times New Roman"/>
          <w:sz w:val="20"/>
          <w:szCs w:val="20"/>
          <w:lang w:val="es-ES"/>
        </w:rPr>
        <w:t xml:space="preserve">artículo </w:t>
      </w:r>
      <w:r w:rsidRPr="000F7259">
        <w:rPr>
          <w:rFonts w:ascii="Century Gothic" w:hAnsi="Century Gothic" w:cs="Times New Roman"/>
          <w:sz w:val="20"/>
          <w:szCs w:val="20"/>
          <w:lang w:val="es-ES"/>
        </w:rPr>
        <w:t>21</w:t>
      </w:r>
      <w:r w:rsidR="00F978F8">
        <w:rPr>
          <w:rFonts w:ascii="Century Gothic" w:hAnsi="Century Gothic" w:cs="Times New Roman"/>
          <w:sz w:val="20"/>
          <w:szCs w:val="20"/>
          <w:lang w:val="es-ES"/>
        </w:rPr>
        <w:t>,</w:t>
      </w:r>
      <w:r w:rsidR="004B2A7D">
        <w:rPr>
          <w:rFonts w:ascii="Century Gothic" w:hAnsi="Century Gothic" w:cs="Times New Roman"/>
          <w:sz w:val="20"/>
          <w:szCs w:val="20"/>
          <w:lang w:val="es-ES"/>
        </w:rPr>
        <w:t xml:space="preserve"> acápite inicial,</w:t>
      </w:r>
      <w:r w:rsidR="00A67BBC">
        <w:rPr>
          <w:rFonts w:ascii="Century Gothic" w:hAnsi="Century Gothic" w:cs="Times New Roman"/>
          <w:sz w:val="20"/>
          <w:szCs w:val="20"/>
          <w:lang w:val="es-ES"/>
        </w:rPr>
        <w:t xml:space="preserve"> I</w:t>
      </w:r>
      <w:r w:rsidR="00F978F8">
        <w:rPr>
          <w:rFonts w:ascii="Century Gothic" w:hAnsi="Century Gothic" w:cs="Times New Roman"/>
          <w:sz w:val="20"/>
          <w:szCs w:val="20"/>
          <w:lang w:val="es-ES"/>
        </w:rPr>
        <w:t xml:space="preserve">bídem, </w:t>
      </w:r>
      <w:r w:rsidRPr="000F7259">
        <w:rPr>
          <w:rFonts w:ascii="Century Gothic" w:hAnsi="Century Gothic" w:cs="Times New Roman"/>
          <w:sz w:val="20"/>
          <w:szCs w:val="20"/>
          <w:lang w:val="es-ES"/>
        </w:rPr>
        <w:t xml:space="preserve">reconoce </w:t>
      </w:r>
      <w:r w:rsidR="004B2A7D">
        <w:rPr>
          <w:rFonts w:ascii="Century Gothic" w:hAnsi="Century Gothic" w:cs="Times New Roman"/>
          <w:sz w:val="20"/>
          <w:szCs w:val="20"/>
          <w:lang w:val="es-ES"/>
        </w:rPr>
        <w:t>a l</w:t>
      </w:r>
      <w:r w:rsidR="004B2A7D" w:rsidRPr="004B2A7D">
        <w:rPr>
          <w:rFonts w:ascii="Century Gothic" w:hAnsi="Century Gothic" w:cs="Times New Roman"/>
          <w:sz w:val="20"/>
          <w:szCs w:val="20"/>
          <w:lang w:val="es-ES"/>
        </w:rPr>
        <w:t xml:space="preserve">as personas </w:t>
      </w:r>
      <w:r w:rsidR="004B2A7D">
        <w:rPr>
          <w:rFonts w:ascii="Century Gothic" w:hAnsi="Century Gothic" w:cs="Times New Roman"/>
          <w:sz w:val="20"/>
          <w:szCs w:val="20"/>
          <w:lang w:val="es-ES"/>
        </w:rPr>
        <w:t>el</w:t>
      </w:r>
      <w:r w:rsidR="004B2A7D" w:rsidRPr="004B2A7D">
        <w:rPr>
          <w:rFonts w:ascii="Century Gothic" w:hAnsi="Century Gothic" w:cs="Times New Roman"/>
          <w:sz w:val="20"/>
          <w:szCs w:val="20"/>
          <w:lang w:val="es-ES"/>
        </w:rPr>
        <w:t xml:space="preserve"> derecho a construir y mantener su propia identidad cultural, </w:t>
      </w:r>
      <w:r w:rsidR="004B2A7D">
        <w:rPr>
          <w:rFonts w:ascii="Century Gothic" w:hAnsi="Century Gothic" w:cs="Times New Roman"/>
          <w:sz w:val="20"/>
          <w:szCs w:val="20"/>
          <w:lang w:val="es-ES"/>
        </w:rPr>
        <w:t>(…)</w:t>
      </w:r>
      <w:r w:rsidR="004B2A7D" w:rsidRPr="004B2A7D">
        <w:rPr>
          <w:rFonts w:ascii="Century Gothic" w:hAnsi="Century Gothic" w:cs="Times New Roman"/>
          <w:sz w:val="20"/>
          <w:szCs w:val="20"/>
          <w:lang w:val="es-ES"/>
        </w:rPr>
        <w:t xml:space="preserve"> y a acceder a su patrimonio cultural; a difundir sus propias expresiones culturales y tener acceso a </w:t>
      </w:r>
      <w:r w:rsidR="004B2A7D">
        <w:rPr>
          <w:rFonts w:ascii="Century Gothic" w:hAnsi="Century Gothic" w:cs="Times New Roman"/>
          <w:sz w:val="20"/>
          <w:szCs w:val="20"/>
          <w:lang w:val="es-ES"/>
        </w:rPr>
        <w:t>expresiones culturales diversas;</w:t>
      </w:r>
    </w:p>
    <w:p w:rsidR="004B2A7D" w:rsidRPr="004B2A7D" w:rsidRDefault="004B2A7D" w:rsidP="001061A7">
      <w:pPr>
        <w:pStyle w:val="Sinespaciado"/>
        <w:jc w:val="both"/>
        <w:rPr>
          <w:rFonts w:ascii="Century Gothic" w:hAnsi="Century Gothic" w:cs="Times New Roman"/>
          <w:sz w:val="20"/>
          <w:szCs w:val="20"/>
          <w:lang w:val="es-ES"/>
        </w:rPr>
      </w:pPr>
    </w:p>
    <w:p w:rsidR="001273EF" w:rsidRPr="000F7259" w:rsidRDefault="001273EF" w:rsidP="001061A7">
      <w:pPr>
        <w:spacing w:after="0" w:line="240" w:lineRule="auto"/>
        <w:jc w:val="both"/>
        <w:rPr>
          <w:rFonts w:ascii="Century Gothic" w:eastAsia="Times New Roman" w:hAnsi="Century Gothic" w:cs="Arial"/>
          <w:iCs/>
          <w:sz w:val="20"/>
          <w:szCs w:val="20"/>
        </w:rPr>
      </w:pPr>
      <w:r w:rsidRPr="00F978F8">
        <w:rPr>
          <w:rFonts w:ascii="Century Gothic" w:eastAsia="Times New Roman" w:hAnsi="Century Gothic" w:cs="Arial"/>
          <w:b/>
          <w:iCs/>
          <w:sz w:val="20"/>
          <w:szCs w:val="20"/>
        </w:rPr>
        <w:t>Que,</w:t>
      </w:r>
      <w:r w:rsidRPr="00F978F8">
        <w:rPr>
          <w:rFonts w:ascii="Century Gothic" w:eastAsia="Times New Roman" w:hAnsi="Century Gothic" w:cs="Arial"/>
          <w:iCs/>
          <w:sz w:val="20"/>
          <w:szCs w:val="20"/>
        </w:rPr>
        <w:t xml:space="preserve"> el artículo 66, </w:t>
      </w:r>
      <w:r w:rsidR="00A67BBC">
        <w:rPr>
          <w:rFonts w:ascii="Century Gothic" w:eastAsia="Times New Roman" w:hAnsi="Century Gothic" w:cs="Arial"/>
          <w:iCs/>
          <w:sz w:val="20"/>
          <w:szCs w:val="20"/>
        </w:rPr>
        <w:t>I</w:t>
      </w:r>
      <w:r w:rsidR="00F978F8" w:rsidRPr="00F978F8">
        <w:rPr>
          <w:rFonts w:ascii="Century Gothic" w:eastAsia="Times New Roman" w:hAnsi="Century Gothic" w:cs="Arial"/>
          <w:iCs/>
          <w:sz w:val="20"/>
          <w:szCs w:val="20"/>
        </w:rPr>
        <w:t>bídem</w:t>
      </w:r>
      <w:r w:rsidRPr="00F978F8">
        <w:rPr>
          <w:rFonts w:ascii="Century Gothic" w:eastAsia="Times New Roman" w:hAnsi="Century Gothic" w:cs="Arial"/>
          <w:iCs/>
          <w:sz w:val="20"/>
          <w:szCs w:val="20"/>
        </w:rPr>
        <w:t xml:space="preserve">, en su numeral 24, garantiza a las personas </w:t>
      </w:r>
      <w:r w:rsidR="004B2A7D">
        <w:rPr>
          <w:rFonts w:ascii="Century Gothic" w:eastAsia="Times New Roman" w:hAnsi="Century Gothic" w:cs="Arial"/>
          <w:iCs/>
          <w:sz w:val="20"/>
          <w:szCs w:val="20"/>
        </w:rPr>
        <w:t xml:space="preserve">el derecho </w:t>
      </w:r>
      <w:r w:rsidRPr="00F978F8">
        <w:rPr>
          <w:rFonts w:ascii="Century Gothic" w:eastAsia="Times New Roman" w:hAnsi="Century Gothic" w:cs="Arial"/>
          <w:iCs/>
          <w:sz w:val="20"/>
          <w:szCs w:val="20"/>
        </w:rPr>
        <w:t>a participar en la vida cultural de la comunidad;</w:t>
      </w:r>
      <w:r w:rsidRPr="000F7259">
        <w:rPr>
          <w:rFonts w:ascii="Century Gothic" w:eastAsia="Times New Roman" w:hAnsi="Century Gothic" w:cs="Arial"/>
          <w:iCs/>
          <w:sz w:val="20"/>
          <w:szCs w:val="20"/>
        </w:rPr>
        <w:t xml:space="preserve"> </w:t>
      </w:r>
    </w:p>
    <w:p w:rsidR="00392B9D" w:rsidRPr="00A67BBC" w:rsidRDefault="00392B9D" w:rsidP="001061A7">
      <w:pPr>
        <w:spacing w:after="0" w:line="240" w:lineRule="auto"/>
        <w:jc w:val="both"/>
        <w:rPr>
          <w:rFonts w:ascii="Century Gothic" w:hAnsi="Century Gothic" w:cs="Times New Roman"/>
          <w:b/>
          <w:sz w:val="20"/>
          <w:szCs w:val="20"/>
        </w:rPr>
      </w:pPr>
    </w:p>
    <w:p w:rsidR="00392B9D" w:rsidRPr="000F7259" w:rsidRDefault="00392B9D" w:rsidP="001061A7">
      <w:pPr>
        <w:spacing w:after="0" w:line="240" w:lineRule="auto"/>
        <w:jc w:val="both"/>
        <w:rPr>
          <w:rFonts w:ascii="Century Gothic" w:hAnsi="Century Gothic" w:cs="Times New Roman"/>
          <w:sz w:val="20"/>
          <w:szCs w:val="20"/>
          <w:lang w:val="es-ES"/>
        </w:rPr>
      </w:pPr>
      <w:r w:rsidRPr="000F7259">
        <w:rPr>
          <w:rFonts w:ascii="Century Gothic" w:hAnsi="Century Gothic" w:cs="Times New Roman"/>
          <w:b/>
          <w:bCs/>
          <w:sz w:val="20"/>
          <w:szCs w:val="20"/>
        </w:rPr>
        <w:t xml:space="preserve">Que, </w:t>
      </w:r>
      <w:r w:rsidRPr="000F7259">
        <w:rPr>
          <w:rFonts w:ascii="Century Gothic" w:hAnsi="Century Gothic" w:cs="Times New Roman"/>
          <w:sz w:val="20"/>
          <w:szCs w:val="20"/>
          <w:lang w:val="es-ES"/>
        </w:rPr>
        <w:t xml:space="preserve">el </w:t>
      </w:r>
      <w:r w:rsidR="00F978F8" w:rsidRPr="00F978F8">
        <w:rPr>
          <w:rFonts w:ascii="Century Gothic" w:eastAsia="Times New Roman" w:hAnsi="Century Gothic" w:cs="Arial"/>
          <w:iCs/>
          <w:sz w:val="20"/>
          <w:szCs w:val="20"/>
        </w:rPr>
        <w:t>artículo</w:t>
      </w:r>
      <w:r w:rsidRPr="000F7259">
        <w:rPr>
          <w:rFonts w:ascii="Century Gothic" w:hAnsi="Century Gothic" w:cs="Times New Roman"/>
          <w:sz w:val="20"/>
          <w:szCs w:val="20"/>
          <w:lang w:val="es-ES"/>
        </w:rPr>
        <w:t xml:space="preserve"> 66</w:t>
      </w:r>
      <w:r w:rsidR="00F978F8">
        <w:rPr>
          <w:rFonts w:ascii="Century Gothic" w:hAnsi="Century Gothic" w:cs="Times New Roman"/>
          <w:sz w:val="20"/>
          <w:szCs w:val="20"/>
          <w:lang w:val="es-ES"/>
        </w:rPr>
        <w:t xml:space="preserve">, </w:t>
      </w:r>
      <w:r w:rsidR="00A67BBC">
        <w:rPr>
          <w:rFonts w:ascii="Century Gothic" w:hAnsi="Century Gothic" w:cs="Times New Roman"/>
          <w:sz w:val="20"/>
          <w:szCs w:val="20"/>
          <w:lang w:val="es-ES"/>
        </w:rPr>
        <w:t>I</w:t>
      </w:r>
      <w:r w:rsidR="00F978F8" w:rsidRPr="00F978F8">
        <w:rPr>
          <w:rFonts w:ascii="Century Gothic" w:eastAsia="Times New Roman" w:hAnsi="Century Gothic" w:cs="Arial"/>
          <w:iCs/>
          <w:sz w:val="20"/>
          <w:szCs w:val="20"/>
        </w:rPr>
        <w:t>bídem</w:t>
      </w:r>
      <w:r w:rsidR="00F978F8">
        <w:rPr>
          <w:rFonts w:ascii="Century Gothic" w:eastAsia="Times New Roman" w:hAnsi="Century Gothic" w:cs="Arial"/>
          <w:iCs/>
          <w:sz w:val="20"/>
          <w:szCs w:val="20"/>
        </w:rPr>
        <w:t xml:space="preserve">, en el </w:t>
      </w:r>
      <w:r w:rsidRPr="000F7259">
        <w:rPr>
          <w:rFonts w:ascii="Century Gothic" w:hAnsi="Century Gothic" w:cs="Times New Roman"/>
          <w:sz w:val="20"/>
          <w:szCs w:val="20"/>
          <w:lang w:val="es-ES"/>
        </w:rPr>
        <w:t>numeral 28</w:t>
      </w:r>
      <w:r w:rsidR="00F978F8">
        <w:rPr>
          <w:rFonts w:ascii="Century Gothic" w:hAnsi="Century Gothic" w:cs="Times New Roman"/>
          <w:sz w:val="20"/>
          <w:szCs w:val="20"/>
          <w:lang w:val="es-ES"/>
        </w:rPr>
        <w:t xml:space="preserve">, </w:t>
      </w:r>
      <w:r w:rsidRPr="000F7259">
        <w:rPr>
          <w:rFonts w:ascii="Century Gothic" w:hAnsi="Century Gothic" w:cs="Times New Roman"/>
          <w:sz w:val="20"/>
          <w:szCs w:val="20"/>
          <w:lang w:val="es-ES"/>
        </w:rPr>
        <w:t>reconoce el derecho</w:t>
      </w:r>
      <w:r w:rsidR="004B2A7D" w:rsidRPr="004B2A7D">
        <w:rPr>
          <w:rFonts w:ascii="Century Gothic" w:hAnsi="Century Gothic" w:cs="Times New Roman"/>
          <w:sz w:val="20"/>
          <w:szCs w:val="20"/>
          <w:lang w:val="es-ES"/>
        </w:rPr>
        <w:t xml:space="preserve"> a la identidad personal y colectiva, </w:t>
      </w:r>
      <w:r w:rsidR="004B2A7D">
        <w:rPr>
          <w:rFonts w:ascii="Century Gothic" w:hAnsi="Century Gothic" w:cs="Times New Roman"/>
          <w:sz w:val="20"/>
          <w:szCs w:val="20"/>
          <w:lang w:val="es-ES"/>
        </w:rPr>
        <w:t>(…)</w:t>
      </w:r>
      <w:r w:rsidR="004B2A7D" w:rsidRPr="004B2A7D">
        <w:rPr>
          <w:rFonts w:ascii="Century Gothic" w:hAnsi="Century Gothic" w:cs="Times New Roman"/>
          <w:sz w:val="20"/>
          <w:szCs w:val="20"/>
          <w:lang w:val="es-ES"/>
        </w:rPr>
        <w:t xml:space="preserve"> y conservar, desarrollar y fortalecer las características materiales e inmateriales de la identidad, tales como la nacionalidad, la procedencia familiar, las manifestaciones espirituales, culturales, religiosas, lin</w:t>
      </w:r>
      <w:r w:rsidR="004B2A7D">
        <w:rPr>
          <w:rFonts w:ascii="Century Gothic" w:hAnsi="Century Gothic" w:cs="Times New Roman"/>
          <w:sz w:val="20"/>
          <w:szCs w:val="20"/>
          <w:lang w:val="es-ES"/>
        </w:rPr>
        <w:t>güísticas, políticas y sociales;</w:t>
      </w:r>
    </w:p>
    <w:p w:rsidR="001061A7" w:rsidRDefault="001061A7" w:rsidP="001061A7">
      <w:pPr>
        <w:spacing w:after="0" w:line="240" w:lineRule="auto"/>
        <w:jc w:val="both"/>
        <w:rPr>
          <w:rFonts w:ascii="Century Gothic" w:eastAsia="Times New Roman" w:hAnsi="Century Gothic" w:cs="Arial"/>
          <w:b/>
          <w:iCs/>
          <w:sz w:val="20"/>
          <w:szCs w:val="20"/>
        </w:rPr>
      </w:pPr>
    </w:p>
    <w:p w:rsidR="004B2A7D" w:rsidRPr="008D0B8E" w:rsidRDefault="004B2A7D" w:rsidP="001061A7">
      <w:pPr>
        <w:spacing w:after="0" w:line="240" w:lineRule="auto"/>
        <w:jc w:val="both"/>
        <w:rPr>
          <w:rFonts w:ascii="Century Gothic" w:eastAsia="Times New Roman" w:hAnsi="Century Gothic"/>
          <w:sz w:val="20"/>
          <w:szCs w:val="20"/>
        </w:rPr>
      </w:pPr>
      <w:r w:rsidRPr="004B2A7D">
        <w:rPr>
          <w:rFonts w:ascii="Century Gothic" w:eastAsia="Times New Roman" w:hAnsi="Century Gothic" w:cs="Arial"/>
          <w:b/>
          <w:iCs/>
          <w:sz w:val="20"/>
          <w:szCs w:val="20"/>
        </w:rPr>
        <w:t>Que,</w:t>
      </w:r>
      <w:r w:rsidRPr="004B2A7D">
        <w:rPr>
          <w:rFonts w:ascii="Century Gothic" w:eastAsia="Times New Roman" w:hAnsi="Century Gothic" w:cs="Arial"/>
          <w:iCs/>
          <w:sz w:val="20"/>
          <w:szCs w:val="20"/>
        </w:rPr>
        <w:t xml:space="preserve"> </w:t>
      </w:r>
      <w:r w:rsidRPr="004B2A7D">
        <w:rPr>
          <w:rFonts w:ascii="Century Gothic" w:hAnsi="Century Gothic" w:cs="Arial"/>
          <w:iCs/>
          <w:sz w:val="20"/>
          <w:szCs w:val="20"/>
        </w:rPr>
        <w:t>el</w:t>
      </w:r>
      <w:r w:rsidRPr="004B2A7D">
        <w:rPr>
          <w:rFonts w:ascii="Century Gothic" w:eastAsia="Times New Roman" w:hAnsi="Century Gothic" w:cs="Arial"/>
          <w:iCs/>
          <w:sz w:val="20"/>
          <w:szCs w:val="20"/>
        </w:rPr>
        <w:t xml:space="preserve"> artículo 238, </w:t>
      </w:r>
      <w:r w:rsidR="00A67BBC">
        <w:rPr>
          <w:rFonts w:ascii="Century Gothic" w:eastAsia="Times New Roman" w:hAnsi="Century Gothic" w:cs="Arial"/>
          <w:iCs/>
          <w:sz w:val="20"/>
          <w:szCs w:val="20"/>
        </w:rPr>
        <w:t>I</w:t>
      </w:r>
      <w:r w:rsidRPr="004B2A7D">
        <w:rPr>
          <w:rFonts w:ascii="Century Gothic" w:hAnsi="Century Gothic" w:cs="Arial"/>
          <w:iCs/>
          <w:sz w:val="20"/>
          <w:szCs w:val="20"/>
        </w:rPr>
        <w:t xml:space="preserve">bídem </w:t>
      </w:r>
      <w:r w:rsidRPr="004B2A7D">
        <w:rPr>
          <w:rFonts w:ascii="Century Gothic" w:eastAsia="Times New Roman" w:hAnsi="Century Gothic" w:cs="Arial"/>
          <w:iCs/>
          <w:sz w:val="20"/>
          <w:szCs w:val="20"/>
        </w:rPr>
        <w:t>señala que l</w:t>
      </w:r>
      <w:r w:rsidRPr="004B2A7D">
        <w:rPr>
          <w:rFonts w:ascii="Century Gothic" w:eastAsia="Times New Roman" w:hAnsi="Century Gothic"/>
          <w:sz w:val="20"/>
          <w:szCs w:val="20"/>
        </w:rPr>
        <w:t xml:space="preserve">os gobiernos autónomos descentralizados gozarán de autonomía política, administrativa y financiera, y se regirán por los principios de solidaridad, </w:t>
      </w:r>
      <w:r w:rsidRPr="000E0E65">
        <w:rPr>
          <w:rFonts w:ascii="Century Gothic" w:eastAsia="Times New Roman" w:hAnsi="Century Gothic"/>
          <w:sz w:val="20"/>
          <w:szCs w:val="20"/>
        </w:rPr>
        <w:t xml:space="preserve">subsidiariedad, equidad interterritorial, integración y participación ciudadana. En ningún caso el ejercicio de la autonomía permitirá la secesión del territorio nacional. (…) Norma concordante con los </w:t>
      </w:r>
      <w:r w:rsidR="003B16D9" w:rsidRPr="000E0E65">
        <w:rPr>
          <w:rFonts w:ascii="Century Gothic" w:eastAsia="Times New Roman" w:hAnsi="Century Gothic"/>
          <w:sz w:val="20"/>
          <w:szCs w:val="20"/>
        </w:rPr>
        <w:t>artículos</w:t>
      </w:r>
      <w:r w:rsidRPr="000E0E65">
        <w:rPr>
          <w:rFonts w:ascii="Century Gothic" w:eastAsia="Times New Roman" w:hAnsi="Century Gothic"/>
          <w:sz w:val="20"/>
          <w:szCs w:val="20"/>
        </w:rPr>
        <w:t xml:space="preserve"> </w:t>
      </w:r>
      <w:r w:rsidRPr="000E0E65">
        <w:rPr>
          <w:rFonts w:ascii="Century Gothic" w:hAnsi="Century Gothic"/>
          <w:sz w:val="20"/>
          <w:szCs w:val="20"/>
        </w:rPr>
        <w:t>2</w:t>
      </w:r>
      <w:r w:rsidR="00F42FC1" w:rsidRPr="000E0E65">
        <w:rPr>
          <w:rFonts w:ascii="Century Gothic" w:hAnsi="Century Gothic"/>
          <w:sz w:val="20"/>
          <w:szCs w:val="20"/>
        </w:rPr>
        <w:t>,</w:t>
      </w:r>
      <w:r w:rsidRPr="000E0E65">
        <w:rPr>
          <w:rFonts w:ascii="Century Gothic" w:hAnsi="Century Gothic"/>
          <w:sz w:val="20"/>
          <w:szCs w:val="20"/>
        </w:rPr>
        <w:t xml:space="preserve"> literal a</w:t>
      </w:r>
      <w:r w:rsidR="00F42FC1" w:rsidRPr="000E0E65">
        <w:rPr>
          <w:rFonts w:ascii="Century Gothic" w:hAnsi="Century Gothic"/>
          <w:sz w:val="20"/>
          <w:szCs w:val="20"/>
        </w:rPr>
        <w:t>)</w:t>
      </w:r>
      <w:r w:rsidRPr="000E0E65">
        <w:rPr>
          <w:rFonts w:ascii="Century Gothic" w:hAnsi="Century Gothic"/>
          <w:sz w:val="20"/>
          <w:szCs w:val="20"/>
        </w:rPr>
        <w:t xml:space="preserve">, </w:t>
      </w:r>
      <w:r w:rsidRPr="000E0E65">
        <w:rPr>
          <w:rFonts w:ascii="Century Gothic" w:eastAsia="Times New Roman" w:hAnsi="Century Gothic"/>
          <w:sz w:val="20"/>
          <w:szCs w:val="20"/>
        </w:rPr>
        <w:t>5 y 53 del COOTAD;</w:t>
      </w:r>
      <w:r w:rsidR="009726F8">
        <w:rPr>
          <w:rFonts w:ascii="Century Gothic" w:eastAsia="Times New Roman" w:hAnsi="Century Gothic"/>
          <w:sz w:val="20"/>
          <w:szCs w:val="20"/>
        </w:rPr>
        <w:t xml:space="preserve"> </w:t>
      </w:r>
    </w:p>
    <w:p w:rsidR="001061A7" w:rsidRDefault="001061A7" w:rsidP="001061A7">
      <w:pPr>
        <w:pStyle w:val="Textoindependiente"/>
        <w:ind w:left="0"/>
        <w:jc w:val="both"/>
        <w:rPr>
          <w:rFonts w:ascii="Century Gothic" w:hAnsi="Century Gothic" w:cs="Arial"/>
          <w:b/>
          <w:sz w:val="20"/>
          <w:szCs w:val="20"/>
          <w:lang w:val="es-EC"/>
        </w:rPr>
      </w:pPr>
    </w:p>
    <w:p w:rsidR="00AD11CD" w:rsidRPr="00CB1410" w:rsidRDefault="00AD11CD" w:rsidP="001061A7">
      <w:pPr>
        <w:pStyle w:val="Textoindependiente"/>
        <w:ind w:left="0"/>
        <w:jc w:val="both"/>
        <w:rPr>
          <w:rFonts w:ascii="Century Gothic" w:hAnsi="Century Gothic" w:cs="Times New Roman"/>
          <w:sz w:val="20"/>
          <w:szCs w:val="20"/>
          <w:lang w:val="es-EC" w:eastAsia="es-EC"/>
        </w:rPr>
      </w:pPr>
      <w:r w:rsidRPr="008D0B8E">
        <w:rPr>
          <w:rFonts w:ascii="Century Gothic" w:hAnsi="Century Gothic" w:cs="Arial"/>
          <w:b/>
          <w:sz w:val="20"/>
          <w:szCs w:val="20"/>
          <w:lang w:val="es-EC"/>
        </w:rPr>
        <w:t>Que,</w:t>
      </w:r>
      <w:r w:rsidR="008D0B8E">
        <w:rPr>
          <w:rFonts w:ascii="Century Gothic" w:hAnsi="Century Gothic" w:cs="Arial"/>
          <w:sz w:val="20"/>
          <w:szCs w:val="20"/>
          <w:lang w:val="es-EC"/>
        </w:rPr>
        <w:t xml:space="preserve"> el artículo 240, </w:t>
      </w:r>
      <w:r w:rsidR="00A67BBC">
        <w:rPr>
          <w:rFonts w:ascii="Century Gothic" w:hAnsi="Century Gothic" w:cs="Arial"/>
          <w:sz w:val="20"/>
          <w:szCs w:val="20"/>
          <w:lang w:val="es-EC"/>
        </w:rPr>
        <w:t>I</w:t>
      </w:r>
      <w:r w:rsidRPr="008D0B8E">
        <w:rPr>
          <w:rFonts w:ascii="Century Gothic" w:hAnsi="Century Gothic" w:cs="Arial"/>
          <w:sz w:val="20"/>
          <w:szCs w:val="20"/>
          <w:lang w:val="es-EC"/>
        </w:rPr>
        <w:t xml:space="preserve">bídem, reconoce a los gobiernos autónomos descentralizados de los cantones el ejercicio de las facultades legislativas en el ámbito de sus competencias y jurisdicciones territoriales. Con lo cual se confiere a los concejos municipales </w:t>
      </w:r>
      <w:r w:rsidR="008D0B8E" w:rsidRPr="008D0B8E">
        <w:rPr>
          <w:rFonts w:ascii="Century Gothic" w:hAnsi="Century Gothic" w:cs="Arial"/>
          <w:sz w:val="20"/>
          <w:szCs w:val="20"/>
          <w:lang w:val="es-EC"/>
        </w:rPr>
        <w:t>cantonales la</w:t>
      </w:r>
      <w:r w:rsidRPr="008D0B8E">
        <w:rPr>
          <w:rFonts w:ascii="Century Gothic" w:hAnsi="Century Gothic" w:cs="Arial"/>
          <w:sz w:val="20"/>
          <w:szCs w:val="20"/>
          <w:lang w:val="es-EC"/>
        </w:rPr>
        <w:t xml:space="preserve"> capacidad jurídica para dictar normas de aplicación general y obligatoria dentro de su jurisdicción; </w:t>
      </w:r>
      <w:r w:rsidRPr="008D0B8E">
        <w:rPr>
          <w:rFonts w:ascii="Century Gothic" w:eastAsiaTheme="minorHAnsi" w:hAnsi="Century Gothic" w:cs="Times New Roman"/>
          <w:sz w:val="20"/>
          <w:szCs w:val="20"/>
          <w:lang w:val="es-EC" w:eastAsia="es-EC"/>
        </w:rPr>
        <w:t xml:space="preserve">norma concordante con lo establecido en </w:t>
      </w:r>
      <w:r w:rsidRPr="008D0B8E">
        <w:rPr>
          <w:rFonts w:ascii="Century Gothic" w:eastAsiaTheme="minorHAnsi" w:hAnsi="Century Gothic"/>
          <w:sz w:val="20"/>
          <w:lang w:val="es-EC" w:eastAsia="es-EC"/>
        </w:rPr>
        <w:t xml:space="preserve">el artículo 264 inciso final, del mismo cuerpo normativo y </w:t>
      </w:r>
      <w:r w:rsidRPr="008D0B8E">
        <w:rPr>
          <w:rFonts w:ascii="Century Gothic" w:hAnsi="Century Gothic" w:cs="Times New Roman"/>
          <w:sz w:val="20"/>
          <w:szCs w:val="20"/>
          <w:lang w:val="es-EC" w:eastAsia="es-EC"/>
        </w:rPr>
        <w:t>los artículos 7 y 57 literal a), del Código Orgánico de Organización Territorial Autonomía y Descentralización COOTAD;</w:t>
      </w:r>
    </w:p>
    <w:p w:rsidR="001061A7" w:rsidRDefault="001061A7" w:rsidP="001061A7">
      <w:pPr>
        <w:spacing w:after="0" w:line="240" w:lineRule="auto"/>
        <w:jc w:val="both"/>
        <w:rPr>
          <w:rFonts w:ascii="Century Gothic" w:eastAsia="Times New Roman" w:hAnsi="Century Gothic" w:cs="Arial"/>
          <w:b/>
          <w:iCs/>
          <w:sz w:val="20"/>
          <w:szCs w:val="20"/>
        </w:rPr>
      </w:pPr>
    </w:p>
    <w:p w:rsidR="001273EF" w:rsidRDefault="001273EF" w:rsidP="001061A7">
      <w:pPr>
        <w:spacing w:after="0" w:line="240" w:lineRule="auto"/>
        <w:jc w:val="both"/>
        <w:rPr>
          <w:rFonts w:ascii="Century Gothic" w:eastAsia="Times New Roman" w:hAnsi="Century Gothic" w:cs="Arial"/>
          <w:iCs/>
          <w:sz w:val="20"/>
          <w:szCs w:val="20"/>
        </w:rPr>
      </w:pPr>
      <w:r w:rsidRPr="000F7259">
        <w:rPr>
          <w:rFonts w:ascii="Century Gothic" w:eastAsia="Times New Roman" w:hAnsi="Century Gothic" w:cs="Arial"/>
          <w:b/>
          <w:iCs/>
          <w:sz w:val="20"/>
          <w:szCs w:val="20"/>
        </w:rPr>
        <w:t>Que,</w:t>
      </w:r>
      <w:r w:rsidRPr="000F7259">
        <w:rPr>
          <w:rFonts w:ascii="Century Gothic" w:eastAsia="Times New Roman" w:hAnsi="Century Gothic" w:cs="Arial"/>
          <w:iCs/>
          <w:sz w:val="20"/>
          <w:szCs w:val="20"/>
        </w:rPr>
        <w:t xml:space="preserve"> el artículo 380</w:t>
      </w:r>
      <w:r w:rsidR="008D0B8E">
        <w:rPr>
          <w:rFonts w:ascii="Century Gothic" w:eastAsia="Times New Roman" w:hAnsi="Century Gothic" w:cs="Arial"/>
          <w:iCs/>
          <w:sz w:val="20"/>
          <w:szCs w:val="20"/>
        </w:rPr>
        <w:t xml:space="preserve">, </w:t>
      </w:r>
      <w:r w:rsidR="008D0B8E" w:rsidRPr="000F7259">
        <w:rPr>
          <w:rFonts w:ascii="Century Gothic" w:eastAsia="Times New Roman" w:hAnsi="Century Gothic" w:cs="Arial"/>
          <w:iCs/>
          <w:sz w:val="20"/>
          <w:szCs w:val="20"/>
        </w:rPr>
        <w:t>numerales 7 y 8</w:t>
      </w:r>
      <w:r w:rsidRPr="000F7259">
        <w:rPr>
          <w:rFonts w:ascii="Century Gothic" w:eastAsia="Times New Roman" w:hAnsi="Century Gothic" w:cs="Arial"/>
          <w:iCs/>
          <w:sz w:val="20"/>
          <w:szCs w:val="20"/>
        </w:rPr>
        <w:t xml:space="preserve">, </w:t>
      </w:r>
      <w:r w:rsidR="00A67BBC">
        <w:rPr>
          <w:rFonts w:ascii="Century Gothic" w:eastAsia="Times New Roman" w:hAnsi="Century Gothic" w:cs="Arial"/>
          <w:iCs/>
          <w:sz w:val="20"/>
          <w:szCs w:val="20"/>
        </w:rPr>
        <w:t>I</w:t>
      </w:r>
      <w:r w:rsidRPr="000F7259">
        <w:rPr>
          <w:rFonts w:ascii="Century Gothic" w:eastAsia="Times New Roman" w:hAnsi="Century Gothic" w:cs="Arial"/>
          <w:iCs/>
          <w:sz w:val="20"/>
          <w:szCs w:val="20"/>
        </w:rPr>
        <w:t>bídem, establece</w:t>
      </w:r>
      <w:r w:rsidR="008D0B8E">
        <w:rPr>
          <w:rFonts w:ascii="Century Gothic" w:eastAsia="Times New Roman" w:hAnsi="Century Gothic" w:cs="Arial"/>
          <w:iCs/>
          <w:sz w:val="20"/>
          <w:szCs w:val="20"/>
        </w:rPr>
        <w:t xml:space="preserve"> que s</w:t>
      </w:r>
      <w:r w:rsidRPr="000F7259">
        <w:rPr>
          <w:rFonts w:ascii="Century Gothic" w:eastAsia="Times New Roman" w:hAnsi="Century Gothic" w:cs="Arial"/>
          <w:iCs/>
          <w:sz w:val="20"/>
          <w:szCs w:val="20"/>
        </w:rPr>
        <w:t>er</w:t>
      </w:r>
      <w:r w:rsidR="008D0B8E">
        <w:rPr>
          <w:rFonts w:ascii="Century Gothic" w:eastAsia="Times New Roman" w:hAnsi="Century Gothic" w:cs="Arial"/>
          <w:iCs/>
          <w:sz w:val="20"/>
          <w:szCs w:val="20"/>
        </w:rPr>
        <w:t>án responsabilidades del Estado: 7. G</w:t>
      </w:r>
      <w:r w:rsidRPr="000F7259">
        <w:rPr>
          <w:rFonts w:ascii="Century Gothic" w:eastAsia="Times New Roman" w:hAnsi="Century Gothic" w:cs="Arial"/>
          <w:iCs/>
          <w:sz w:val="20"/>
          <w:szCs w:val="20"/>
        </w:rPr>
        <w:t xml:space="preserve">arantizar la diversidad en la oferta cultural y promover la producción nacional de bienes culturales, así como la difusión masiva; y </w:t>
      </w:r>
      <w:r w:rsidR="008D0B8E">
        <w:rPr>
          <w:rFonts w:ascii="Century Gothic" w:eastAsia="Times New Roman" w:hAnsi="Century Gothic" w:cs="Arial"/>
          <w:iCs/>
          <w:sz w:val="20"/>
          <w:szCs w:val="20"/>
        </w:rPr>
        <w:t xml:space="preserve">8. </w:t>
      </w:r>
      <w:r w:rsidRPr="000F7259">
        <w:rPr>
          <w:rFonts w:ascii="Century Gothic" w:eastAsia="Times New Roman" w:hAnsi="Century Gothic" w:cs="Arial"/>
          <w:iCs/>
          <w:sz w:val="20"/>
          <w:szCs w:val="20"/>
        </w:rPr>
        <w:t xml:space="preserve">Garantizar los fondos suficientes y oportunos para la ejecución de la política cultural; </w:t>
      </w:r>
    </w:p>
    <w:p w:rsidR="008925D7" w:rsidRPr="000F7259" w:rsidRDefault="008925D7" w:rsidP="001061A7">
      <w:pPr>
        <w:spacing w:after="0" w:line="240" w:lineRule="auto"/>
        <w:jc w:val="both"/>
        <w:rPr>
          <w:rFonts w:ascii="Century Gothic" w:hAnsi="Century Gothic" w:cs="Times New Roman"/>
          <w:sz w:val="20"/>
          <w:szCs w:val="20"/>
        </w:rPr>
      </w:pPr>
    </w:p>
    <w:p w:rsidR="000170A9" w:rsidRDefault="000170A9" w:rsidP="001061A7">
      <w:pPr>
        <w:spacing w:after="0" w:line="240" w:lineRule="auto"/>
        <w:jc w:val="both"/>
        <w:rPr>
          <w:rFonts w:ascii="Century Gothic" w:hAnsi="Century Gothic"/>
          <w:sz w:val="20"/>
          <w:szCs w:val="20"/>
        </w:rPr>
      </w:pPr>
      <w:bookmarkStart w:id="1" w:name="_Hlk484616603"/>
      <w:r w:rsidRPr="000170A9">
        <w:rPr>
          <w:rFonts w:ascii="Century Gothic" w:eastAsia="Times New Roman" w:hAnsi="Century Gothic" w:cs="Arial"/>
          <w:b/>
          <w:iCs/>
          <w:sz w:val="20"/>
          <w:szCs w:val="20"/>
        </w:rPr>
        <w:t xml:space="preserve">Que, </w:t>
      </w:r>
      <w:r w:rsidRPr="000170A9">
        <w:rPr>
          <w:rFonts w:ascii="Century Gothic" w:eastAsia="Times New Roman" w:hAnsi="Century Gothic" w:cs="Arial"/>
          <w:iCs/>
          <w:sz w:val="20"/>
          <w:szCs w:val="20"/>
        </w:rPr>
        <w:t xml:space="preserve">el Código Orgánico de Organización Territorial Autonomía y Descentralización, COOTAD, en sus artículos 2, literal a), 5 y 10 consagran la autonomía política, administrativa y financiera de los gobiernos autónomos descentralizados, en el marco de la unidad del </w:t>
      </w:r>
      <w:r w:rsidRPr="003B16D9">
        <w:rPr>
          <w:rFonts w:ascii="Century Gothic" w:eastAsia="Times New Roman" w:hAnsi="Century Gothic" w:cs="Arial"/>
          <w:iCs/>
          <w:sz w:val="20"/>
          <w:szCs w:val="20"/>
        </w:rPr>
        <w:t xml:space="preserve">Estado </w:t>
      </w:r>
      <w:r w:rsidR="009726F8" w:rsidRPr="003B16D9">
        <w:rPr>
          <w:rFonts w:ascii="Century Gothic" w:eastAsia="Times New Roman" w:hAnsi="Century Gothic" w:cs="Arial"/>
          <w:iCs/>
          <w:sz w:val="20"/>
          <w:szCs w:val="20"/>
        </w:rPr>
        <w:t>e</w:t>
      </w:r>
      <w:r w:rsidRPr="003B16D9">
        <w:rPr>
          <w:rFonts w:ascii="Century Gothic" w:eastAsia="Times New Roman" w:hAnsi="Century Gothic" w:cs="Arial"/>
          <w:iCs/>
          <w:sz w:val="20"/>
          <w:szCs w:val="20"/>
        </w:rPr>
        <w:t>cuatoriano</w:t>
      </w:r>
      <w:r w:rsidRPr="000170A9">
        <w:rPr>
          <w:rFonts w:ascii="Century Gothic" w:eastAsia="Times New Roman" w:hAnsi="Century Gothic" w:cs="Arial"/>
          <w:iCs/>
          <w:sz w:val="20"/>
          <w:szCs w:val="20"/>
        </w:rPr>
        <w:t>;</w:t>
      </w:r>
      <w:bookmarkEnd w:id="1"/>
      <w:r w:rsidRPr="000170A9">
        <w:rPr>
          <w:rFonts w:ascii="Century Gothic" w:hAnsi="Century Gothic"/>
          <w:sz w:val="20"/>
          <w:szCs w:val="20"/>
        </w:rPr>
        <w:t xml:space="preserve"> </w:t>
      </w:r>
    </w:p>
    <w:p w:rsidR="003B16D9" w:rsidRDefault="003B16D9" w:rsidP="001061A7">
      <w:pPr>
        <w:spacing w:after="0" w:line="240" w:lineRule="auto"/>
        <w:jc w:val="both"/>
        <w:rPr>
          <w:rFonts w:ascii="Century Gothic" w:hAnsi="Century Gothic"/>
          <w:sz w:val="20"/>
          <w:szCs w:val="20"/>
        </w:rPr>
      </w:pPr>
    </w:p>
    <w:p w:rsidR="008925D7" w:rsidRPr="00C05CA0" w:rsidRDefault="008925D7" w:rsidP="001061A7">
      <w:pPr>
        <w:spacing w:after="0" w:line="240" w:lineRule="auto"/>
        <w:jc w:val="both"/>
        <w:rPr>
          <w:rFonts w:ascii="Century Gothic" w:hAnsi="Century Gothic" w:cs="Times New Roman"/>
          <w:sz w:val="20"/>
          <w:szCs w:val="20"/>
          <w:lang w:val="es-ES"/>
        </w:rPr>
      </w:pPr>
      <w:r w:rsidRPr="000F7259">
        <w:rPr>
          <w:rFonts w:ascii="Century Gothic" w:hAnsi="Century Gothic" w:cs="Times New Roman"/>
          <w:b/>
          <w:sz w:val="20"/>
          <w:szCs w:val="20"/>
          <w:lang w:val="es-ES"/>
        </w:rPr>
        <w:t xml:space="preserve">Que, </w:t>
      </w:r>
      <w:r w:rsidR="00A84289" w:rsidRPr="00A84289">
        <w:rPr>
          <w:rFonts w:ascii="Century Gothic" w:hAnsi="Century Gothic" w:cs="Times New Roman"/>
          <w:sz w:val="20"/>
          <w:szCs w:val="20"/>
          <w:lang w:val="es-ES"/>
        </w:rPr>
        <w:t xml:space="preserve">el </w:t>
      </w:r>
      <w:r w:rsidR="00C05CA0">
        <w:rPr>
          <w:rFonts w:ascii="Century Gothic" w:hAnsi="Century Gothic" w:cs="Times New Roman"/>
          <w:sz w:val="20"/>
          <w:szCs w:val="20"/>
          <w:lang w:val="es-ES"/>
        </w:rPr>
        <w:t xml:space="preserve">artículo </w:t>
      </w:r>
      <w:r w:rsidRPr="00C05CA0">
        <w:rPr>
          <w:rFonts w:ascii="Century Gothic" w:hAnsi="Century Gothic" w:cs="Times New Roman"/>
          <w:sz w:val="20"/>
          <w:szCs w:val="20"/>
          <w:lang w:val="es-ES"/>
        </w:rPr>
        <w:t>4</w:t>
      </w:r>
      <w:r w:rsidR="00C05CA0">
        <w:rPr>
          <w:rFonts w:ascii="Century Gothic" w:hAnsi="Century Gothic" w:cs="Times New Roman"/>
          <w:sz w:val="20"/>
          <w:szCs w:val="20"/>
          <w:lang w:val="es-ES"/>
        </w:rPr>
        <w:t xml:space="preserve">, literal </w:t>
      </w:r>
      <w:r w:rsidRPr="00C05CA0">
        <w:rPr>
          <w:rFonts w:ascii="Century Gothic" w:hAnsi="Century Gothic" w:cs="Times New Roman"/>
          <w:sz w:val="20"/>
          <w:szCs w:val="20"/>
          <w:lang w:val="es-ES"/>
        </w:rPr>
        <w:t>e)</w:t>
      </w:r>
      <w:r w:rsidR="00A84289">
        <w:rPr>
          <w:rFonts w:ascii="Century Gothic" w:hAnsi="Century Gothic" w:cs="Times New Roman"/>
          <w:sz w:val="20"/>
          <w:szCs w:val="20"/>
          <w:lang w:val="es-ES"/>
        </w:rPr>
        <w:t>, Ibídem,</w:t>
      </w:r>
      <w:r w:rsidR="007B1A38">
        <w:rPr>
          <w:rFonts w:ascii="Century Gothic" w:hAnsi="Century Gothic" w:cs="Times New Roman"/>
          <w:sz w:val="20"/>
          <w:szCs w:val="20"/>
          <w:lang w:val="es-ES"/>
        </w:rPr>
        <w:t xml:space="preserve"> </w:t>
      </w:r>
      <w:r w:rsidR="00A84289">
        <w:rPr>
          <w:rFonts w:ascii="Century Gothic" w:hAnsi="Century Gothic" w:cs="Times New Roman"/>
          <w:sz w:val="20"/>
          <w:szCs w:val="20"/>
          <w:lang w:val="es-ES"/>
        </w:rPr>
        <w:t>indica como uno de lo</w:t>
      </w:r>
      <w:r w:rsidR="00A84289" w:rsidRPr="000F7259">
        <w:rPr>
          <w:rFonts w:ascii="Century Gothic" w:hAnsi="Century Gothic" w:cs="Times New Roman"/>
          <w:sz w:val="20"/>
          <w:szCs w:val="20"/>
          <w:lang w:val="es-ES"/>
        </w:rPr>
        <w:t xml:space="preserve">s fines de los Gobiernos Municipales Autónomos Descentralizados </w:t>
      </w:r>
      <w:r w:rsidR="007B1A38">
        <w:rPr>
          <w:rFonts w:ascii="Century Gothic" w:hAnsi="Century Gothic" w:cs="Times New Roman"/>
          <w:sz w:val="20"/>
          <w:szCs w:val="20"/>
          <w:lang w:val="es-ES"/>
        </w:rPr>
        <w:t>el d</w:t>
      </w:r>
      <w:r w:rsidRPr="00C05CA0">
        <w:rPr>
          <w:rFonts w:ascii="Century Gothic" w:hAnsi="Century Gothic" w:cs="Times New Roman"/>
          <w:sz w:val="20"/>
          <w:szCs w:val="20"/>
          <w:lang w:val="es-ES"/>
        </w:rPr>
        <w:t xml:space="preserve">e proteger y promover la diversidad cultural y el respeto a sus espacios de generación e intercambio; la recuperación, preservación y desarrollo de memoria social y el patrimonio </w:t>
      </w:r>
      <w:r w:rsidR="000F7259" w:rsidRPr="00C05CA0">
        <w:rPr>
          <w:rFonts w:ascii="Century Gothic" w:hAnsi="Century Gothic" w:cs="Times New Roman"/>
          <w:sz w:val="20"/>
          <w:szCs w:val="20"/>
          <w:lang w:val="es-ES"/>
        </w:rPr>
        <w:t>cultural;</w:t>
      </w:r>
    </w:p>
    <w:p w:rsidR="001061A7" w:rsidRDefault="001061A7" w:rsidP="001061A7">
      <w:pPr>
        <w:pStyle w:val="NormalWeb"/>
        <w:spacing w:before="0" w:beforeAutospacing="0" w:after="0" w:afterAutospacing="0"/>
        <w:jc w:val="both"/>
        <w:rPr>
          <w:rFonts w:ascii="Century Gothic" w:eastAsia="Calibri" w:hAnsi="Century Gothic" w:cs="Arial"/>
          <w:b/>
          <w:sz w:val="20"/>
          <w:szCs w:val="20"/>
        </w:rPr>
      </w:pPr>
    </w:p>
    <w:p w:rsidR="001273EF" w:rsidRPr="00C05CA0" w:rsidRDefault="001273EF" w:rsidP="001061A7">
      <w:pPr>
        <w:pStyle w:val="NormalWeb"/>
        <w:spacing w:before="0" w:beforeAutospacing="0" w:after="0" w:afterAutospacing="0"/>
        <w:jc w:val="both"/>
        <w:rPr>
          <w:rFonts w:ascii="Century Gothic" w:eastAsia="Calibri" w:hAnsi="Century Gothic" w:cs="Arial"/>
          <w:sz w:val="20"/>
          <w:szCs w:val="20"/>
        </w:rPr>
      </w:pPr>
      <w:r w:rsidRPr="00C05CA0">
        <w:rPr>
          <w:rFonts w:ascii="Century Gothic" w:eastAsia="Calibri" w:hAnsi="Century Gothic" w:cs="Arial"/>
          <w:b/>
          <w:sz w:val="20"/>
          <w:szCs w:val="20"/>
        </w:rPr>
        <w:t xml:space="preserve">Que, </w:t>
      </w:r>
      <w:r w:rsidR="00BD1B1F">
        <w:rPr>
          <w:rFonts w:ascii="Century Gothic" w:eastAsia="Calibri" w:hAnsi="Century Gothic" w:cs="Arial"/>
          <w:sz w:val="20"/>
          <w:szCs w:val="20"/>
        </w:rPr>
        <w:t xml:space="preserve">el artículo 6, </w:t>
      </w:r>
      <w:r w:rsidR="00A67BBC">
        <w:rPr>
          <w:rFonts w:ascii="Century Gothic" w:eastAsia="Calibri" w:hAnsi="Century Gothic" w:cs="Arial"/>
          <w:sz w:val="20"/>
          <w:szCs w:val="20"/>
        </w:rPr>
        <w:t>I</w:t>
      </w:r>
      <w:r w:rsidRPr="00C05CA0">
        <w:rPr>
          <w:rFonts w:ascii="Century Gothic" w:eastAsia="Calibri" w:hAnsi="Century Gothic" w:cs="Arial"/>
          <w:sz w:val="20"/>
          <w:szCs w:val="20"/>
        </w:rPr>
        <w:t>bídem</w:t>
      </w:r>
      <w:r w:rsidR="00602A8B">
        <w:rPr>
          <w:rFonts w:ascii="Century Gothic" w:eastAsia="Calibri" w:hAnsi="Century Gothic" w:cs="Arial"/>
          <w:sz w:val="20"/>
          <w:szCs w:val="20"/>
        </w:rPr>
        <w:t>,</w:t>
      </w:r>
      <w:r w:rsidRPr="00C05CA0">
        <w:rPr>
          <w:rFonts w:ascii="Century Gothic" w:eastAsia="Calibri" w:hAnsi="Century Gothic" w:cs="Arial"/>
          <w:sz w:val="20"/>
          <w:szCs w:val="20"/>
        </w:rPr>
        <w:t xml:space="preserve"> consagra la garantía de autonomía, que establece</w:t>
      </w:r>
      <w:r w:rsidR="007B1A38">
        <w:rPr>
          <w:rFonts w:ascii="Century Gothic" w:eastAsia="Calibri" w:hAnsi="Century Gothic" w:cs="Arial"/>
          <w:sz w:val="20"/>
          <w:szCs w:val="20"/>
        </w:rPr>
        <w:t xml:space="preserve"> que n</w:t>
      </w:r>
      <w:r w:rsidRPr="00C05CA0">
        <w:rPr>
          <w:rFonts w:ascii="Century Gothic" w:eastAsia="Calibri" w:hAnsi="Century Gothic" w:cs="Arial"/>
          <w:sz w:val="20"/>
          <w:szCs w:val="20"/>
        </w:rPr>
        <w:t xml:space="preserve">inguna función del Estado ni autoridad extraña podrá interferir en la autonomía política, administrativa y financiera propia de los gobiernos autónomos descentralizados, salvo lo prescrito por la Constitución y las leyes de la República; </w:t>
      </w:r>
    </w:p>
    <w:p w:rsidR="001061A7" w:rsidRDefault="001061A7" w:rsidP="001061A7">
      <w:pPr>
        <w:spacing w:after="0" w:line="240" w:lineRule="auto"/>
        <w:jc w:val="both"/>
        <w:rPr>
          <w:rFonts w:ascii="Century Gothic" w:hAnsi="Century Gothic" w:cs="Arial"/>
          <w:b/>
          <w:iCs/>
          <w:sz w:val="20"/>
          <w:szCs w:val="20"/>
        </w:rPr>
      </w:pPr>
    </w:p>
    <w:p w:rsidR="007B1A38" w:rsidRDefault="007B1A38" w:rsidP="001061A7">
      <w:pPr>
        <w:spacing w:after="0" w:line="240" w:lineRule="auto"/>
        <w:jc w:val="both"/>
        <w:rPr>
          <w:rFonts w:ascii="Century Gothic" w:hAnsi="Century Gothic" w:cs="Arial"/>
          <w:iCs/>
          <w:sz w:val="20"/>
          <w:szCs w:val="20"/>
        </w:rPr>
      </w:pPr>
      <w:r w:rsidRPr="00D050C2">
        <w:rPr>
          <w:rFonts w:ascii="Century Gothic" w:hAnsi="Century Gothic" w:cs="Arial"/>
          <w:b/>
          <w:iCs/>
          <w:sz w:val="20"/>
          <w:szCs w:val="20"/>
        </w:rPr>
        <w:t>Que,</w:t>
      </w:r>
      <w:r>
        <w:rPr>
          <w:rFonts w:ascii="Century Gothic" w:hAnsi="Century Gothic" w:cs="Arial"/>
          <w:iCs/>
          <w:sz w:val="20"/>
          <w:szCs w:val="20"/>
        </w:rPr>
        <w:t xml:space="preserve"> el</w:t>
      </w:r>
      <w:r w:rsidRPr="000170A9">
        <w:rPr>
          <w:rFonts w:ascii="Century Gothic" w:eastAsia="Times New Roman" w:hAnsi="Century Gothic" w:cs="Arial"/>
          <w:iCs/>
          <w:sz w:val="20"/>
          <w:szCs w:val="20"/>
        </w:rPr>
        <w:t xml:space="preserve"> Código Orgánico de Organización Territorial Autonomía y Descentralización, COOTAD</w:t>
      </w:r>
      <w:r>
        <w:rPr>
          <w:rFonts w:ascii="Century Gothic" w:eastAsia="Times New Roman" w:hAnsi="Century Gothic" w:cs="Arial"/>
          <w:iCs/>
          <w:sz w:val="20"/>
          <w:szCs w:val="20"/>
        </w:rPr>
        <w:t>, en su</w:t>
      </w:r>
      <w:r w:rsidRPr="00D050C2">
        <w:rPr>
          <w:rFonts w:ascii="Century Gothic" w:hAnsi="Century Gothic" w:cs="Arial"/>
          <w:iCs/>
          <w:sz w:val="20"/>
          <w:szCs w:val="20"/>
        </w:rPr>
        <w:t xml:space="preserve"> artículo 7</w:t>
      </w:r>
      <w:r>
        <w:rPr>
          <w:rFonts w:ascii="Century Gothic" w:hAnsi="Century Gothic" w:cs="Arial"/>
          <w:iCs/>
          <w:sz w:val="20"/>
          <w:szCs w:val="20"/>
        </w:rPr>
        <w:t xml:space="preserve"> acápite inicial</w:t>
      </w:r>
      <w:r w:rsidRPr="00D050C2">
        <w:rPr>
          <w:rFonts w:ascii="Century Gothic" w:hAnsi="Century Gothic" w:cs="Arial"/>
          <w:iCs/>
          <w:sz w:val="20"/>
          <w:szCs w:val="20"/>
        </w:rPr>
        <w:t>,</w:t>
      </w:r>
      <w:r>
        <w:rPr>
          <w:rFonts w:ascii="Century Gothic" w:hAnsi="Century Gothic" w:cs="Arial"/>
          <w:iCs/>
          <w:sz w:val="20"/>
          <w:szCs w:val="20"/>
        </w:rPr>
        <w:t xml:space="preserve"> i</w:t>
      </w:r>
      <w:r w:rsidRPr="00D050C2">
        <w:rPr>
          <w:rFonts w:ascii="Century Gothic" w:hAnsi="Century Gothic" w:cs="Arial"/>
          <w:iCs/>
          <w:sz w:val="20"/>
          <w:szCs w:val="20"/>
        </w:rPr>
        <w:t xml:space="preserve">ndica que para el pleno ejercicio de sus competencias y de las facultades </w:t>
      </w:r>
      <w:r w:rsidRPr="00D050C2">
        <w:rPr>
          <w:rFonts w:ascii="Century Gothic" w:hAnsi="Century Gothic" w:cs="Arial"/>
          <w:iCs/>
          <w:sz w:val="20"/>
          <w:szCs w:val="20"/>
        </w:rPr>
        <w:lastRenderedPageBreak/>
        <w:t>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w:t>
      </w:r>
    </w:p>
    <w:p w:rsidR="001061A7" w:rsidRDefault="001061A7" w:rsidP="001061A7">
      <w:pPr>
        <w:spacing w:after="0" w:line="240" w:lineRule="auto"/>
        <w:jc w:val="both"/>
        <w:rPr>
          <w:rFonts w:ascii="Century Gothic" w:eastAsia="Times New Roman" w:hAnsi="Century Gothic" w:cs="Arial"/>
          <w:b/>
          <w:iCs/>
          <w:sz w:val="20"/>
          <w:szCs w:val="20"/>
        </w:rPr>
      </w:pPr>
    </w:p>
    <w:p w:rsidR="001273EF" w:rsidRPr="000F7259" w:rsidRDefault="001273EF" w:rsidP="001061A7">
      <w:pPr>
        <w:spacing w:after="0" w:line="240" w:lineRule="auto"/>
        <w:jc w:val="both"/>
        <w:rPr>
          <w:rFonts w:ascii="Century Gothic" w:eastAsia="Times New Roman" w:hAnsi="Century Gothic" w:cs="Arial"/>
          <w:iCs/>
          <w:sz w:val="20"/>
          <w:szCs w:val="20"/>
        </w:rPr>
      </w:pPr>
      <w:r w:rsidRPr="00C05CA0">
        <w:rPr>
          <w:rFonts w:ascii="Century Gothic" w:eastAsia="Times New Roman" w:hAnsi="Century Gothic" w:cs="Arial"/>
          <w:b/>
          <w:iCs/>
          <w:sz w:val="20"/>
          <w:szCs w:val="20"/>
        </w:rPr>
        <w:t>Que,</w:t>
      </w:r>
      <w:r w:rsidR="002B1769">
        <w:rPr>
          <w:rFonts w:ascii="Century Gothic" w:eastAsia="Times New Roman" w:hAnsi="Century Gothic" w:cs="Arial"/>
          <w:iCs/>
          <w:sz w:val="20"/>
          <w:szCs w:val="20"/>
        </w:rPr>
        <w:t xml:space="preserve"> el </w:t>
      </w:r>
      <w:r w:rsidRPr="00C05CA0">
        <w:rPr>
          <w:rFonts w:ascii="Century Gothic" w:eastAsia="Times New Roman" w:hAnsi="Century Gothic" w:cs="Arial"/>
          <w:iCs/>
          <w:sz w:val="20"/>
          <w:szCs w:val="20"/>
        </w:rPr>
        <w:t xml:space="preserve">artículo 10, </w:t>
      </w:r>
      <w:r w:rsidR="00A67BBC">
        <w:rPr>
          <w:rFonts w:ascii="Century Gothic" w:eastAsia="Times New Roman" w:hAnsi="Century Gothic" w:cs="Arial"/>
          <w:iCs/>
          <w:sz w:val="20"/>
          <w:szCs w:val="20"/>
        </w:rPr>
        <w:t>I</w:t>
      </w:r>
      <w:r w:rsidRPr="00C05CA0">
        <w:rPr>
          <w:rFonts w:ascii="Century Gothic" w:eastAsia="Times New Roman" w:hAnsi="Century Gothic" w:cs="Arial"/>
          <w:iCs/>
          <w:sz w:val="20"/>
          <w:szCs w:val="20"/>
        </w:rPr>
        <w:t>bídem</w:t>
      </w:r>
      <w:r w:rsidR="00602A8B">
        <w:rPr>
          <w:rFonts w:ascii="Century Gothic" w:eastAsia="Times New Roman" w:hAnsi="Century Gothic" w:cs="Arial"/>
          <w:iCs/>
          <w:sz w:val="20"/>
          <w:szCs w:val="20"/>
        </w:rPr>
        <w:t>, señala</w:t>
      </w:r>
      <w:r w:rsidRPr="00C05CA0">
        <w:rPr>
          <w:rFonts w:ascii="Century Gothic" w:eastAsia="Times New Roman" w:hAnsi="Century Gothic" w:cs="Arial"/>
          <w:iCs/>
          <w:sz w:val="20"/>
          <w:szCs w:val="20"/>
        </w:rPr>
        <w:t xml:space="preserve"> que la autonomía política, administrativa y financiera de los gobiernos autónomos descentralizados y regímenes especiales prevista en la Constitución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w:t>
      </w:r>
      <w:r w:rsidRPr="000F7259">
        <w:rPr>
          <w:rFonts w:ascii="Century Gothic" w:eastAsia="Times New Roman" w:hAnsi="Century Gothic" w:cs="Arial"/>
          <w:iCs/>
          <w:sz w:val="20"/>
          <w:szCs w:val="20"/>
        </w:rPr>
        <w:t xml:space="preserve"> </w:t>
      </w:r>
    </w:p>
    <w:p w:rsidR="001273EF" w:rsidRPr="000F7259" w:rsidRDefault="001273EF" w:rsidP="001061A7">
      <w:pPr>
        <w:pStyle w:val="Sinespaciado"/>
        <w:jc w:val="both"/>
        <w:rPr>
          <w:rFonts w:ascii="Century Gothic" w:hAnsi="Century Gothic" w:cs="Times New Roman"/>
          <w:b/>
          <w:sz w:val="20"/>
          <w:szCs w:val="20"/>
        </w:rPr>
      </w:pPr>
    </w:p>
    <w:p w:rsidR="008925D7" w:rsidRPr="000F7259" w:rsidRDefault="008925D7" w:rsidP="001061A7">
      <w:pPr>
        <w:pStyle w:val="Sinespaciado"/>
        <w:jc w:val="both"/>
        <w:rPr>
          <w:rFonts w:ascii="Century Gothic" w:hAnsi="Century Gothic" w:cs="Times New Roman"/>
          <w:sz w:val="20"/>
          <w:szCs w:val="20"/>
          <w:lang w:val="es-ES"/>
        </w:rPr>
      </w:pPr>
      <w:r w:rsidRPr="000F7259">
        <w:rPr>
          <w:rFonts w:ascii="Century Gothic" w:hAnsi="Century Gothic" w:cs="Times New Roman"/>
          <w:b/>
          <w:sz w:val="20"/>
          <w:szCs w:val="20"/>
          <w:lang w:val="es-ES"/>
        </w:rPr>
        <w:t xml:space="preserve">Que, </w:t>
      </w:r>
      <w:r w:rsidRPr="000F7259">
        <w:rPr>
          <w:rFonts w:ascii="Century Gothic" w:hAnsi="Century Gothic" w:cs="Times New Roman"/>
          <w:sz w:val="20"/>
          <w:szCs w:val="20"/>
          <w:lang w:val="es-ES"/>
        </w:rPr>
        <w:t>el artículo 54</w:t>
      </w:r>
      <w:r w:rsidR="00602A8B">
        <w:rPr>
          <w:rFonts w:ascii="Century Gothic" w:hAnsi="Century Gothic" w:cs="Times New Roman"/>
          <w:sz w:val="20"/>
          <w:szCs w:val="20"/>
          <w:lang w:val="es-ES"/>
        </w:rPr>
        <w:t xml:space="preserve">, </w:t>
      </w:r>
      <w:r w:rsidR="008E55AB">
        <w:rPr>
          <w:rFonts w:ascii="Century Gothic" w:eastAsia="Times New Roman" w:hAnsi="Century Gothic" w:cs="Arial"/>
          <w:iCs/>
          <w:sz w:val="20"/>
          <w:szCs w:val="20"/>
        </w:rPr>
        <w:t xml:space="preserve">literal q), </w:t>
      </w:r>
      <w:r w:rsidR="00A67BBC">
        <w:rPr>
          <w:rFonts w:ascii="Century Gothic" w:eastAsia="Times New Roman" w:hAnsi="Century Gothic" w:cs="Arial"/>
          <w:iCs/>
          <w:sz w:val="20"/>
          <w:szCs w:val="20"/>
        </w:rPr>
        <w:t>I</w:t>
      </w:r>
      <w:r w:rsidR="00602A8B" w:rsidRPr="00C05CA0">
        <w:rPr>
          <w:rFonts w:ascii="Century Gothic" w:eastAsia="Times New Roman" w:hAnsi="Century Gothic" w:cs="Arial"/>
          <w:iCs/>
          <w:sz w:val="20"/>
          <w:szCs w:val="20"/>
        </w:rPr>
        <w:t>bídem</w:t>
      </w:r>
      <w:r w:rsidR="00602A8B">
        <w:rPr>
          <w:rFonts w:ascii="Century Gothic" w:eastAsia="Times New Roman" w:hAnsi="Century Gothic" w:cs="Arial"/>
          <w:iCs/>
          <w:sz w:val="20"/>
          <w:szCs w:val="20"/>
        </w:rPr>
        <w:t xml:space="preserve">, </w:t>
      </w:r>
      <w:r w:rsidRPr="000F7259">
        <w:rPr>
          <w:rFonts w:ascii="Century Gothic" w:hAnsi="Century Gothic" w:cs="Times New Roman"/>
          <w:sz w:val="20"/>
          <w:szCs w:val="20"/>
          <w:lang w:val="es-ES"/>
        </w:rPr>
        <w:t>establece como funciones de los gobiernos autónomos descentralizados municipales el promover y patrocinar</w:t>
      </w:r>
      <w:r w:rsidR="006C0E7B" w:rsidRPr="006C0E7B">
        <w:rPr>
          <w:rFonts w:ascii="Century Gothic" w:hAnsi="Century Gothic" w:cs="Times New Roman"/>
          <w:sz w:val="20"/>
          <w:szCs w:val="20"/>
          <w:lang w:val="es-ES"/>
        </w:rPr>
        <w:t xml:space="preserve"> las culturas, </w:t>
      </w:r>
      <w:r w:rsidR="008E55AB">
        <w:rPr>
          <w:rFonts w:ascii="Century Gothic" w:hAnsi="Century Gothic" w:cs="Times New Roman"/>
          <w:sz w:val="20"/>
          <w:szCs w:val="20"/>
          <w:lang w:val="es-ES"/>
        </w:rPr>
        <w:t>(…)</w:t>
      </w:r>
      <w:r w:rsidR="006C0E7B" w:rsidRPr="006C0E7B">
        <w:rPr>
          <w:rFonts w:ascii="Century Gothic" w:hAnsi="Century Gothic" w:cs="Times New Roman"/>
          <w:sz w:val="20"/>
          <w:szCs w:val="20"/>
          <w:lang w:val="es-ES"/>
        </w:rPr>
        <w:t xml:space="preserve"> en beneficio de la colectividad del cantón;</w:t>
      </w:r>
    </w:p>
    <w:p w:rsidR="001061A7" w:rsidRDefault="001061A7" w:rsidP="001061A7">
      <w:pPr>
        <w:autoSpaceDE w:val="0"/>
        <w:autoSpaceDN w:val="0"/>
        <w:adjustRightInd w:val="0"/>
        <w:spacing w:after="0" w:line="240" w:lineRule="auto"/>
        <w:jc w:val="both"/>
        <w:rPr>
          <w:rFonts w:ascii="Century Gothic" w:eastAsia="Times New Roman" w:hAnsi="Century Gothic" w:cs="Arial"/>
          <w:b/>
          <w:iCs/>
          <w:sz w:val="20"/>
          <w:szCs w:val="20"/>
        </w:rPr>
      </w:pPr>
    </w:p>
    <w:p w:rsidR="008E55AB" w:rsidRPr="00392D7A" w:rsidRDefault="008E55AB" w:rsidP="001061A7">
      <w:pPr>
        <w:autoSpaceDE w:val="0"/>
        <w:autoSpaceDN w:val="0"/>
        <w:adjustRightInd w:val="0"/>
        <w:spacing w:after="0" w:line="240" w:lineRule="auto"/>
        <w:jc w:val="both"/>
        <w:rPr>
          <w:rFonts w:ascii="Century Gothic" w:hAnsi="Century Gothic"/>
          <w:b/>
          <w:sz w:val="20"/>
          <w:szCs w:val="20"/>
        </w:rPr>
      </w:pPr>
      <w:r w:rsidRPr="00881B6C">
        <w:rPr>
          <w:rFonts w:ascii="Century Gothic" w:eastAsia="Times New Roman" w:hAnsi="Century Gothic" w:cs="Arial"/>
          <w:b/>
          <w:iCs/>
          <w:sz w:val="20"/>
          <w:szCs w:val="20"/>
        </w:rPr>
        <w:t>Que,</w:t>
      </w:r>
      <w:r w:rsidRPr="00881B6C">
        <w:rPr>
          <w:rFonts w:ascii="Century Gothic" w:eastAsia="Times New Roman" w:hAnsi="Century Gothic" w:cs="Arial"/>
          <w:iCs/>
          <w:sz w:val="20"/>
          <w:szCs w:val="20"/>
        </w:rPr>
        <w:t xml:space="preserve"> el artícu</w:t>
      </w:r>
      <w:r>
        <w:rPr>
          <w:rFonts w:ascii="Century Gothic" w:eastAsia="Times New Roman" w:hAnsi="Century Gothic" w:cs="Arial"/>
          <w:iCs/>
          <w:sz w:val="20"/>
          <w:szCs w:val="20"/>
        </w:rPr>
        <w:t xml:space="preserve">lo 56, </w:t>
      </w:r>
      <w:r w:rsidR="00A67BBC">
        <w:rPr>
          <w:rFonts w:ascii="Century Gothic" w:eastAsia="Times New Roman" w:hAnsi="Century Gothic" w:cs="Arial"/>
          <w:iCs/>
          <w:sz w:val="20"/>
          <w:szCs w:val="20"/>
        </w:rPr>
        <w:t>I</w:t>
      </w:r>
      <w:r>
        <w:rPr>
          <w:rFonts w:ascii="Century Gothic" w:hAnsi="Century Gothic" w:cs="Arial"/>
          <w:iCs/>
          <w:sz w:val="20"/>
          <w:szCs w:val="20"/>
        </w:rPr>
        <w:t xml:space="preserve">bídem, </w:t>
      </w:r>
      <w:r>
        <w:rPr>
          <w:rFonts w:ascii="Century Gothic" w:eastAsia="Times New Roman" w:hAnsi="Century Gothic" w:cs="Arial"/>
          <w:iCs/>
          <w:sz w:val="20"/>
          <w:szCs w:val="20"/>
        </w:rPr>
        <w:t>señala</w:t>
      </w:r>
      <w:r>
        <w:rPr>
          <w:rFonts w:ascii="Century Gothic" w:hAnsi="Century Gothic" w:cs="Arial"/>
          <w:iCs/>
          <w:sz w:val="20"/>
          <w:szCs w:val="20"/>
        </w:rPr>
        <w:t xml:space="preserve"> que el</w:t>
      </w:r>
      <w:r w:rsidRPr="00392D7A">
        <w:rPr>
          <w:rFonts w:ascii="Century Gothic" w:hAnsi="Century Gothic" w:cs="HelveticaNeueLTStd-Lt"/>
          <w:color w:val="000000"/>
          <w:sz w:val="20"/>
          <w:szCs w:val="20"/>
        </w:rPr>
        <w:t xml:space="preserve"> concejo municipal es el órgano de legislación</w:t>
      </w:r>
      <w:r>
        <w:rPr>
          <w:rFonts w:ascii="Century Gothic" w:hAnsi="Century Gothic" w:cs="HelveticaNeueLTStd-Lt"/>
          <w:color w:val="000000"/>
          <w:sz w:val="20"/>
          <w:szCs w:val="20"/>
        </w:rPr>
        <w:t xml:space="preserve"> </w:t>
      </w:r>
      <w:r w:rsidRPr="00392D7A">
        <w:rPr>
          <w:rFonts w:ascii="Century Gothic" w:hAnsi="Century Gothic" w:cs="HelveticaNeueLTStd-Lt"/>
          <w:color w:val="000000"/>
          <w:sz w:val="20"/>
          <w:szCs w:val="20"/>
        </w:rPr>
        <w:t>y fiscalización del gobierno autónomo</w:t>
      </w:r>
      <w:r>
        <w:rPr>
          <w:rFonts w:ascii="Century Gothic" w:hAnsi="Century Gothic" w:cs="HelveticaNeueLTStd-Lt"/>
          <w:color w:val="000000"/>
          <w:sz w:val="20"/>
          <w:szCs w:val="20"/>
        </w:rPr>
        <w:t xml:space="preserve"> </w:t>
      </w:r>
      <w:r w:rsidRPr="00392D7A">
        <w:rPr>
          <w:rFonts w:ascii="Century Gothic" w:hAnsi="Century Gothic" w:cs="HelveticaNeueLTStd-Lt"/>
          <w:color w:val="000000"/>
          <w:sz w:val="20"/>
          <w:szCs w:val="20"/>
        </w:rPr>
        <w:t>descentralizado municipal</w:t>
      </w:r>
      <w:r>
        <w:rPr>
          <w:rFonts w:ascii="Century Gothic" w:hAnsi="Century Gothic" w:cs="HelveticaNeueLTStd-Lt"/>
          <w:color w:val="000000"/>
          <w:sz w:val="20"/>
          <w:szCs w:val="20"/>
        </w:rPr>
        <w:t xml:space="preserve"> (…), norma concordante con el artículo 29, literal a) del mismo cuerpo legal;  </w:t>
      </w:r>
    </w:p>
    <w:p w:rsidR="001061A7" w:rsidRDefault="001061A7" w:rsidP="001061A7">
      <w:pPr>
        <w:pStyle w:val="NormalWeb"/>
        <w:spacing w:before="0" w:beforeAutospacing="0" w:after="0" w:afterAutospacing="0"/>
        <w:jc w:val="both"/>
        <w:rPr>
          <w:rFonts w:ascii="Century Gothic" w:eastAsia="Calibri" w:hAnsi="Century Gothic" w:cs="Arial"/>
          <w:b/>
          <w:sz w:val="20"/>
          <w:szCs w:val="20"/>
        </w:rPr>
      </w:pPr>
    </w:p>
    <w:p w:rsidR="002D675D" w:rsidRPr="000F7259" w:rsidRDefault="002D675D" w:rsidP="001061A7">
      <w:pPr>
        <w:pStyle w:val="NormalWeb"/>
        <w:spacing w:before="0" w:beforeAutospacing="0" w:after="0" w:afterAutospacing="0"/>
        <w:jc w:val="both"/>
        <w:rPr>
          <w:rFonts w:ascii="Century Gothic" w:eastAsia="Calibri" w:hAnsi="Century Gothic" w:cs="Arial"/>
          <w:sz w:val="20"/>
          <w:szCs w:val="20"/>
        </w:rPr>
      </w:pPr>
      <w:r w:rsidRPr="000F7259">
        <w:rPr>
          <w:rFonts w:ascii="Century Gothic" w:eastAsia="Calibri" w:hAnsi="Century Gothic" w:cs="Arial"/>
          <w:b/>
          <w:sz w:val="20"/>
          <w:szCs w:val="20"/>
        </w:rPr>
        <w:t>Que,</w:t>
      </w:r>
      <w:r w:rsidRPr="000F7259">
        <w:rPr>
          <w:rFonts w:ascii="Century Gothic" w:eastAsia="Calibri" w:hAnsi="Century Gothic" w:cs="Arial"/>
          <w:sz w:val="20"/>
          <w:szCs w:val="20"/>
        </w:rPr>
        <w:t xml:space="preserve"> el </w:t>
      </w:r>
      <w:r w:rsidRPr="000F7259">
        <w:rPr>
          <w:rFonts w:ascii="Century Gothic" w:hAnsi="Century Gothic"/>
          <w:sz w:val="20"/>
          <w:szCs w:val="20"/>
        </w:rPr>
        <w:t>a</w:t>
      </w:r>
      <w:r w:rsidRPr="000F7259">
        <w:rPr>
          <w:rFonts w:ascii="Century Gothic" w:eastAsia="Calibri" w:hAnsi="Century Gothic" w:cs="Arial"/>
          <w:sz w:val="20"/>
          <w:szCs w:val="20"/>
        </w:rPr>
        <w:t>rtículo 382</w:t>
      </w:r>
      <w:r w:rsidR="00602A8B">
        <w:rPr>
          <w:rFonts w:ascii="Century Gothic" w:eastAsia="Calibri" w:hAnsi="Century Gothic" w:cs="Arial"/>
          <w:sz w:val="20"/>
          <w:szCs w:val="20"/>
        </w:rPr>
        <w:t xml:space="preserve">, </w:t>
      </w:r>
      <w:r w:rsidR="00A67BBC">
        <w:rPr>
          <w:rFonts w:ascii="Century Gothic" w:eastAsia="Calibri" w:hAnsi="Century Gothic" w:cs="Arial"/>
          <w:sz w:val="20"/>
          <w:szCs w:val="20"/>
        </w:rPr>
        <w:t>I</w:t>
      </w:r>
      <w:r w:rsidR="00602A8B" w:rsidRPr="000F7259">
        <w:rPr>
          <w:rFonts w:ascii="Century Gothic" w:eastAsia="Calibri" w:hAnsi="Century Gothic" w:cs="Arial"/>
          <w:sz w:val="20"/>
          <w:szCs w:val="20"/>
          <w:lang w:val="es-MX" w:eastAsia="ar-SA"/>
        </w:rPr>
        <w:t>bídem</w:t>
      </w:r>
      <w:r w:rsidR="00A67BBC">
        <w:rPr>
          <w:rFonts w:ascii="Century Gothic" w:eastAsia="Calibri" w:hAnsi="Century Gothic" w:cs="Arial"/>
          <w:sz w:val="20"/>
          <w:szCs w:val="20"/>
          <w:lang w:val="es-MX" w:eastAsia="ar-SA"/>
        </w:rPr>
        <w:t xml:space="preserve">, </w:t>
      </w:r>
      <w:r w:rsidRPr="000F7259">
        <w:rPr>
          <w:rFonts w:ascii="Century Gothic" w:eastAsia="Calibri" w:hAnsi="Century Gothic" w:cs="Arial"/>
          <w:sz w:val="20"/>
          <w:szCs w:val="20"/>
        </w:rPr>
        <w:t>manifiesta que los procedimientos administrativos que se ejecuten en los gobiernos autónomos descentralizados observarán los principios de legalidad, celeridad, cooperación, eficiencia, eficacia, transparencia, participación, libre acceso al expediente, informalidad, inmediación, buena fe y confianza legítima;</w:t>
      </w:r>
    </w:p>
    <w:p w:rsidR="008E55AB" w:rsidRDefault="008E55AB" w:rsidP="001061A7">
      <w:pPr>
        <w:widowControl w:val="0"/>
        <w:autoSpaceDE w:val="0"/>
        <w:autoSpaceDN w:val="0"/>
        <w:adjustRightInd w:val="0"/>
        <w:spacing w:after="0" w:line="240" w:lineRule="auto"/>
        <w:jc w:val="both"/>
        <w:rPr>
          <w:rFonts w:ascii="Century Gothic" w:hAnsi="Century Gothic"/>
          <w:sz w:val="20"/>
          <w:szCs w:val="20"/>
        </w:rPr>
      </w:pPr>
      <w:r w:rsidRPr="00E121C0">
        <w:rPr>
          <w:rFonts w:ascii="Century Gothic" w:hAnsi="Century Gothic"/>
          <w:sz w:val="20"/>
          <w:szCs w:val="20"/>
        </w:rPr>
        <w:t xml:space="preserve">En ejercicio de las facultades constitucionales y demás </w:t>
      </w:r>
      <w:bookmarkStart w:id="2" w:name="_GoBack"/>
      <w:bookmarkEnd w:id="2"/>
      <w:r w:rsidRPr="00E121C0">
        <w:rPr>
          <w:rFonts w:ascii="Century Gothic" w:hAnsi="Century Gothic"/>
          <w:sz w:val="20"/>
          <w:szCs w:val="20"/>
        </w:rPr>
        <w:t>atribuciones legales de las que se halla investido, se expide la siguiente:</w:t>
      </w:r>
    </w:p>
    <w:p w:rsidR="001061A7" w:rsidRPr="00E121C0" w:rsidRDefault="001061A7" w:rsidP="001061A7">
      <w:pPr>
        <w:widowControl w:val="0"/>
        <w:autoSpaceDE w:val="0"/>
        <w:autoSpaceDN w:val="0"/>
        <w:adjustRightInd w:val="0"/>
        <w:spacing w:after="0" w:line="240" w:lineRule="auto"/>
        <w:jc w:val="both"/>
        <w:rPr>
          <w:rFonts w:ascii="Century Gothic" w:hAnsi="Century Gothic"/>
          <w:sz w:val="20"/>
          <w:szCs w:val="20"/>
        </w:rPr>
      </w:pPr>
    </w:p>
    <w:p w:rsidR="00232754" w:rsidRPr="00B35552" w:rsidRDefault="00DC76E6" w:rsidP="00B35552">
      <w:pPr>
        <w:autoSpaceDE w:val="0"/>
        <w:autoSpaceDN w:val="0"/>
        <w:adjustRightInd w:val="0"/>
        <w:spacing w:after="0" w:line="240" w:lineRule="auto"/>
        <w:jc w:val="center"/>
        <w:rPr>
          <w:rFonts w:ascii="Century Gothic" w:hAnsi="Century Gothic" w:cs="Times New Roman"/>
          <w:b/>
          <w:bCs/>
          <w:sz w:val="18"/>
          <w:szCs w:val="18"/>
        </w:rPr>
      </w:pPr>
      <w:r w:rsidRPr="00B35552">
        <w:rPr>
          <w:rFonts w:ascii="Century Gothic" w:hAnsi="Century Gothic" w:cs="Times New Roman"/>
          <w:b/>
          <w:bCs/>
          <w:sz w:val="18"/>
          <w:szCs w:val="18"/>
        </w:rPr>
        <w:t>ORDENANZA QUE REGULA EL USO DE LOS SÍMBOLOS CANTONALES: BANDERA, ESCUDO E HIMNO A TENA</w:t>
      </w:r>
    </w:p>
    <w:p w:rsidR="00053602" w:rsidRPr="000F7259" w:rsidRDefault="00053602" w:rsidP="000F7259">
      <w:pPr>
        <w:autoSpaceDE w:val="0"/>
        <w:autoSpaceDN w:val="0"/>
        <w:adjustRightInd w:val="0"/>
        <w:spacing w:after="0" w:line="240" w:lineRule="auto"/>
        <w:jc w:val="center"/>
        <w:rPr>
          <w:rFonts w:ascii="Century Gothic" w:hAnsi="Century Gothic" w:cs="Times New Roman"/>
          <w:b/>
          <w:bCs/>
          <w:sz w:val="20"/>
          <w:szCs w:val="20"/>
        </w:rPr>
      </w:pPr>
    </w:p>
    <w:p w:rsidR="000327B6" w:rsidRDefault="00331678" w:rsidP="000F7259">
      <w:pPr>
        <w:autoSpaceDE w:val="0"/>
        <w:autoSpaceDN w:val="0"/>
        <w:adjustRightInd w:val="0"/>
        <w:spacing w:after="0" w:line="240" w:lineRule="auto"/>
        <w:jc w:val="both"/>
        <w:rPr>
          <w:rFonts w:ascii="Century Gothic" w:hAnsi="Century Gothic" w:cs="Times New Roman"/>
          <w:sz w:val="20"/>
          <w:szCs w:val="20"/>
          <w:lang w:val="es-ES"/>
        </w:rPr>
      </w:pPr>
      <w:r w:rsidRPr="000F7259">
        <w:rPr>
          <w:rFonts w:ascii="Century Gothic" w:hAnsi="Century Gothic" w:cs="Times New Roman"/>
          <w:b/>
          <w:bCs/>
          <w:sz w:val="20"/>
          <w:szCs w:val="20"/>
        </w:rPr>
        <w:t>Artículo</w:t>
      </w:r>
      <w:r w:rsidR="0003756F" w:rsidRPr="000F7259">
        <w:rPr>
          <w:rFonts w:ascii="Century Gothic" w:hAnsi="Century Gothic" w:cs="Times New Roman"/>
          <w:b/>
          <w:bCs/>
          <w:sz w:val="20"/>
          <w:szCs w:val="20"/>
        </w:rPr>
        <w:t xml:space="preserve"> 1</w:t>
      </w:r>
      <w:r w:rsidRPr="000F7259">
        <w:rPr>
          <w:rFonts w:ascii="Century Gothic" w:hAnsi="Century Gothic" w:cs="Times New Roman"/>
          <w:b/>
          <w:bCs/>
          <w:sz w:val="20"/>
          <w:szCs w:val="20"/>
        </w:rPr>
        <w:t>.</w:t>
      </w:r>
      <w:r w:rsidR="0003756F" w:rsidRPr="000F7259">
        <w:rPr>
          <w:rFonts w:ascii="Century Gothic" w:hAnsi="Century Gothic" w:cs="Times New Roman"/>
          <w:b/>
          <w:bCs/>
          <w:sz w:val="20"/>
          <w:szCs w:val="20"/>
        </w:rPr>
        <w:t xml:space="preserve"> </w:t>
      </w:r>
      <w:r w:rsidR="00B50E3B" w:rsidRPr="000F7259">
        <w:rPr>
          <w:rFonts w:ascii="Century Gothic" w:hAnsi="Century Gothic" w:cs="Times New Roman"/>
          <w:b/>
          <w:bCs/>
          <w:sz w:val="20"/>
          <w:szCs w:val="20"/>
        </w:rPr>
        <w:t>Objeto.-</w:t>
      </w:r>
      <w:r w:rsidR="0003756F" w:rsidRPr="000F7259">
        <w:rPr>
          <w:rFonts w:ascii="Century Gothic" w:hAnsi="Century Gothic" w:cs="Times New Roman"/>
          <w:b/>
          <w:bCs/>
          <w:sz w:val="20"/>
          <w:szCs w:val="20"/>
        </w:rPr>
        <w:t xml:space="preserve"> </w:t>
      </w:r>
      <w:r w:rsidR="00A4325D" w:rsidRPr="000F7259">
        <w:rPr>
          <w:rFonts w:ascii="Century Gothic" w:hAnsi="Century Gothic" w:cs="Times New Roman"/>
          <w:bCs/>
          <w:sz w:val="20"/>
          <w:szCs w:val="20"/>
        </w:rPr>
        <w:t>La presente O</w:t>
      </w:r>
      <w:r w:rsidR="0003756F" w:rsidRPr="000F7259">
        <w:rPr>
          <w:rFonts w:ascii="Century Gothic" w:hAnsi="Century Gothic" w:cs="Times New Roman"/>
          <w:bCs/>
          <w:sz w:val="20"/>
          <w:szCs w:val="20"/>
        </w:rPr>
        <w:t>rdenanza tiene por obje</w:t>
      </w:r>
      <w:r w:rsidR="00DC0161">
        <w:rPr>
          <w:rFonts w:ascii="Century Gothic" w:hAnsi="Century Gothic" w:cs="Times New Roman"/>
          <w:bCs/>
          <w:sz w:val="20"/>
          <w:szCs w:val="20"/>
        </w:rPr>
        <w:t>to regular</w:t>
      </w:r>
      <w:r w:rsidR="00DC76E6">
        <w:rPr>
          <w:rFonts w:ascii="Century Gothic" w:hAnsi="Century Gothic" w:cs="Times New Roman"/>
          <w:bCs/>
          <w:sz w:val="20"/>
          <w:szCs w:val="20"/>
        </w:rPr>
        <w:t xml:space="preserve"> el uso de la bandera, e</w:t>
      </w:r>
      <w:r w:rsidR="0003756F" w:rsidRPr="000F7259">
        <w:rPr>
          <w:rFonts w:ascii="Century Gothic" w:hAnsi="Century Gothic" w:cs="Times New Roman"/>
          <w:bCs/>
          <w:sz w:val="20"/>
          <w:szCs w:val="20"/>
        </w:rPr>
        <w:t xml:space="preserve">scudo </w:t>
      </w:r>
      <w:r w:rsidR="00DC76E6">
        <w:rPr>
          <w:rFonts w:ascii="Century Gothic" w:hAnsi="Century Gothic" w:cs="Times New Roman"/>
          <w:bCs/>
          <w:sz w:val="20"/>
          <w:szCs w:val="20"/>
        </w:rPr>
        <w:t xml:space="preserve">e </w:t>
      </w:r>
      <w:r w:rsidR="00DC76E6" w:rsidRPr="00CA15A0">
        <w:rPr>
          <w:rFonts w:ascii="Century Gothic" w:hAnsi="Century Gothic" w:cs="Times New Roman"/>
          <w:bCs/>
          <w:sz w:val="20"/>
          <w:szCs w:val="20"/>
        </w:rPr>
        <w:t>himno</w:t>
      </w:r>
      <w:r w:rsidR="00AE501B" w:rsidRPr="00CA15A0">
        <w:rPr>
          <w:rFonts w:ascii="Century Gothic" w:hAnsi="Century Gothic" w:cs="Times New Roman"/>
          <w:bCs/>
          <w:sz w:val="20"/>
          <w:szCs w:val="20"/>
        </w:rPr>
        <w:t xml:space="preserve"> a</w:t>
      </w:r>
      <w:r w:rsidR="00DC76E6" w:rsidRPr="00CA15A0">
        <w:rPr>
          <w:rFonts w:ascii="Century Gothic" w:hAnsi="Century Gothic" w:cs="Times New Roman"/>
          <w:bCs/>
          <w:sz w:val="20"/>
          <w:szCs w:val="20"/>
        </w:rPr>
        <w:t xml:space="preserve"> </w:t>
      </w:r>
      <w:r w:rsidR="0003756F" w:rsidRPr="00CA15A0">
        <w:rPr>
          <w:rFonts w:ascii="Century Gothic" w:hAnsi="Century Gothic" w:cs="Times New Roman"/>
          <w:bCs/>
          <w:sz w:val="20"/>
          <w:szCs w:val="20"/>
        </w:rPr>
        <w:t xml:space="preserve">Tena </w:t>
      </w:r>
      <w:r w:rsidR="00B50E3B" w:rsidRPr="00CA15A0">
        <w:rPr>
          <w:rFonts w:ascii="Century Gothic" w:hAnsi="Century Gothic" w:cs="Times New Roman"/>
          <w:bCs/>
          <w:sz w:val="20"/>
          <w:szCs w:val="20"/>
        </w:rPr>
        <w:t>y</w:t>
      </w:r>
      <w:r w:rsidR="00B50E3B">
        <w:rPr>
          <w:rFonts w:ascii="Century Gothic" w:hAnsi="Century Gothic" w:cs="Times New Roman"/>
          <w:bCs/>
          <w:sz w:val="20"/>
          <w:szCs w:val="20"/>
        </w:rPr>
        <w:t xml:space="preserve"> reconocerlos como</w:t>
      </w:r>
      <w:r w:rsidR="0003756F" w:rsidRPr="000F7259">
        <w:rPr>
          <w:rFonts w:ascii="Century Gothic" w:hAnsi="Century Gothic" w:cs="Times New Roman"/>
          <w:bCs/>
          <w:sz w:val="20"/>
          <w:szCs w:val="20"/>
        </w:rPr>
        <w:t xml:space="preserve"> símbolos de nuestra identidad cultural</w:t>
      </w:r>
      <w:r w:rsidR="00A4325D" w:rsidRPr="000F7259">
        <w:rPr>
          <w:rFonts w:ascii="Century Gothic" w:hAnsi="Century Gothic" w:cs="Times New Roman"/>
          <w:bCs/>
          <w:sz w:val="20"/>
          <w:szCs w:val="20"/>
        </w:rPr>
        <w:t>, riqueza natural y reconocimiento a los valores</w:t>
      </w:r>
      <w:r w:rsidR="000B36D9" w:rsidRPr="000F7259">
        <w:rPr>
          <w:rFonts w:ascii="Century Gothic" w:hAnsi="Century Gothic" w:cs="Times New Roman"/>
          <w:bCs/>
          <w:sz w:val="20"/>
          <w:szCs w:val="20"/>
        </w:rPr>
        <w:t xml:space="preserve">  cívicos de los habitantes del cantón Tena.</w:t>
      </w:r>
      <w:r w:rsidR="009726F8">
        <w:rPr>
          <w:rFonts w:ascii="Century Gothic" w:hAnsi="Century Gothic" w:cs="Times New Roman"/>
          <w:bCs/>
          <w:sz w:val="20"/>
          <w:szCs w:val="20"/>
        </w:rPr>
        <w:t xml:space="preserve"> </w:t>
      </w:r>
    </w:p>
    <w:p w:rsidR="00425741" w:rsidRPr="000F7259" w:rsidRDefault="00425741" w:rsidP="000F7259">
      <w:pPr>
        <w:autoSpaceDE w:val="0"/>
        <w:autoSpaceDN w:val="0"/>
        <w:adjustRightInd w:val="0"/>
        <w:spacing w:after="0" w:line="240" w:lineRule="auto"/>
        <w:jc w:val="both"/>
        <w:rPr>
          <w:rFonts w:ascii="Century Gothic" w:hAnsi="Century Gothic" w:cs="Times New Roman"/>
          <w:bCs/>
          <w:sz w:val="20"/>
          <w:szCs w:val="20"/>
        </w:rPr>
      </w:pPr>
    </w:p>
    <w:p w:rsidR="0003756F" w:rsidRPr="000F7259" w:rsidRDefault="00331678" w:rsidP="000F7259">
      <w:pPr>
        <w:autoSpaceDE w:val="0"/>
        <w:autoSpaceDN w:val="0"/>
        <w:adjustRightInd w:val="0"/>
        <w:spacing w:after="0" w:line="240" w:lineRule="auto"/>
        <w:jc w:val="both"/>
        <w:rPr>
          <w:rFonts w:ascii="Century Gothic" w:hAnsi="Century Gothic" w:cs="Times New Roman"/>
          <w:bCs/>
          <w:sz w:val="20"/>
          <w:szCs w:val="20"/>
        </w:rPr>
      </w:pPr>
      <w:r w:rsidRPr="000F7259">
        <w:rPr>
          <w:rFonts w:ascii="Century Gothic" w:hAnsi="Century Gothic" w:cs="Times New Roman"/>
          <w:b/>
          <w:bCs/>
          <w:sz w:val="20"/>
          <w:szCs w:val="20"/>
        </w:rPr>
        <w:t>Artículo</w:t>
      </w:r>
      <w:r w:rsidR="0003756F" w:rsidRPr="000F7259">
        <w:rPr>
          <w:rFonts w:ascii="Century Gothic" w:hAnsi="Century Gothic" w:cs="Times New Roman"/>
          <w:b/>
          <w:bCs/>
          <w:sz w:val="20"/>
          <w:szCs w:val="20"/>
        </w:rPr>
        <w:t xml:space="preserve"> 2.</w:t>
      </w:r>
      <w:r w:rsidR="00CD1AA3">
        <w:rPr>
          <w:rFonts w:ascii="Century Gothic" w:hAnsi="Century Gothic" w:cs="Times New Roman"/>
          <w:b/>
          <w:bCs/>
          <w:sz w:val="20"/>
          <w:szCs w:val="20"/>
        </w:rPr>
        <w:t xml:space="preserve"> </w:t>
      </w:r>
      <w:r w:rsidR="0003756F" w:rsidRPr="000F7259">
        <w:rPr>
          <w:rFonts w:ascii="Century Gothic" w:hAnsi="Century Gothic" w:cs="Times New Roman"/>
          <w:b/>
          <w:bCs/>
          <w:sz w:val="20"/>
          <w:szCs w:val="20"/>
        </w:rPr>
        <w:t>Ámbito</w:t>
      </w:r>
      <w:r w:rsidR="003D1E95" w:rsidRPr="000F7259">
        <w:rPr>
          <w:rFonts w:ascii="Century Gothic" w:hAnsi="Century Gothic" w:cs="Times New Roman"/>
          <w:b/>
          <w:bCs/>
          <w:sz w:val="20"/>
          <w:szCs w:val="20"/>
        </w:rPr>
        <w:t xml:space="preserve"> de </w:t>
      </w:r>
      <w:r w:rsidR="00B50E3B" w:rsidRPr="000F7259">
        <w:rPr>
          <w:rFonts w:ascii="Century Gothic" w:hAnsi="Century Gothic" w:cs="Times New Roman"/>
          <w:b/>
          <w:bCs/>
          <w:sz w:val="20"/>
          <w:szCs w:val="20"/>
        </w:rPr>
        <w:t>aplicación.-</w:t>
      </w:r>
      <w:r w:rsidR="0003756F" w:rsidRPr="000F7259">
        <w:rPr>
          <w:rFonts w:ascii="Century Gothic" w:hAnsi="Century Gothic" w:cs="Times New Roman"/>
          <w:b/>
          <w:bCs/>
          <w:sz w:val="20"/>
          <w:szCs w:val="20"/>
        </w:rPr>
        <w:t xml:space="preserve"> </w:t>
      </w:r>
      <w:r w:rsidR="00A4325D" w:rsidRPr="000F7259">
        <w:rPr>
          <w:rFonts w:ascii="Century Gothic" w:hAnsi="Century Gothic" w:cs="Times New Roman"/>
          <w:bCs/>
          <w:sz w:val="20"/>
          <w:szCs w:val="20"/>
        </w:rPr>
        <w:t xml:space="preserve">Las disposiciones </w:t>
      </w:r>
      <w:r w:rsidR="00B50E3B">
        <w:rPr>
          <w:rFonts w:ascii="Century Gothic" w:hAnsi="Century Gothic" w:cs="Times New Roman"/>
          <w:bCs/>
          <w:sz w:val="20"/>
          <w:szCs w:val="20"/>
        </w:rPr>
        <w:t>contempladas en la presente O</w:t>
      </w:r>
      <w:r w:rsidR="0003756F" w:rsidRPr="000F7259">
        <w:rPr>
          <w:rFonts w:ascii="Century Gothic" w:hAnsi="Century Gothic" w:cs="Times New Roman"/>
          <w:bCs/>
          <w:sz w:val="20"/>
          <w:szCs w:val="20"/>
        </w:rPr>
        <w:t>rdenanza, rigen para la circunscripción territorial del cantón Tena.</w:t>
      </w:r>
    </w:p>
    <w:p w:rsidR="0003756F" w:rsidRPr="000F7259" w:rsidRDefault="0003756F" w:rsidP="000F7259">
      <w:pPr>
        <w:autoSpaceDE w:val="0"/>
        <w:autoSpaceDN w:val="0"/>
        <w:adjustRightInd w:val="0"/>
        <w:spacing w:after="0" w:line="240" w:lineRule="auto"/>
        <w:jc w:val="both"/>
        <w:rPr>
          <w:rFonts w:ascii="Century Gothic" w:hAnsi="Century Gothic" w:cs="Times New Roman"/>
          <w:bCs/>
          <w:sz w:val="20"/>
          <w:szCs w:val="20"/>
        </w:rPr>
      </w:pPr>
    </w:p>
    <w:p w:rsidR="0003756F" w:rsidRDefault="00331678" w:rsidP="000F7259">
      <w:pPr>
        <w:autoSpaceDE w:val="0"/>
        <w:autoSpaceDN w:val="0"/>
        <w:adjustRightInd w:val="0"/>
        <w:spacing w:after="0" w:line="240" w:lineRule="auto"/>
        <w:jc w:val="both"/>
        <w:rPr>
          <w:rFonts w:ascii="Century Gothic" w:hAnsi="Century Gothic" w:cs="Times New Roman"/>
          <w:sz w:val="20"/>
          <w:szCs w:val="20"/>
        </w:rPr>
      </w:pPr>
      <w:r w:rsidRPr="00CA15A0">
        <w:rPr>
          <w:rFonts w:ascii="Century Gothic" w:hAnsi="Century Gothic" w:cs="Times New Roman"/>
          <w:b/>
          <w:bCs/>
          <w:sz w:val="20"/>
          <w:szCs w:val="20"/>
        </w:rPr>
        <w:t>Artículo 3.</w:t>
      </w:r>
      <w:r w:rsidR="00DC0161" w:rsidRPr="00CA15A0">
        <w:rPr>
          <w:rFonts w:ascii="Century Gothic" w:hAnsi="Century Gothic" w:cs="Times New Roman"/>
          <w:b/>
          <w:bCs/>
          <w:sz w:val="20"/>
          <w:szCs w:val="20"/>
        </w:rPr>
        <w:t xml:space="preserve"> Símbolos </w:t>
      </w:r>
      <w:r w:rsidR="009726F8" w:rsidRPr="00CA15A0">
        <w:rPr>
          <w:rFonts w:ascii="Century Gothic" w:hAnsi="Century Gothic" w:cs="Times New Roman"/>
          <w:b/>
          <w:bCs/>
          <w:sz w:val="20"/>
          <w:szCs w:val="20"/>
        </w:rPr>
        <w:t>c</w:t>
      </w:r>
      <w:r w:rsidR="0003756F" w:rsidRPr="00CA15A0">
        <w:rPr>
          <w:rFonts w:ascii="Century Gothic" w:hAnsi="Century Gothic" w:cs="Times New Roman"/>
          <w:b/>
          <w:bCs/>
          <w:sz w:val="20"/>
          <w:szCs w:val="20"/>
        </w:rPr>
        <w:t>antonales</w:t>
      </w:r>
      <w:r w:rsidR="0003756F" w:rsidRPr="00CA15A0">
        <w:rPr>
          <w:rFonts w:ascii="Century Gothic" w:hAnsi="Century Gothic" w:cs="Times New Roman"/>
          <w:bCs/>
          <w:sz w:val="20"/>
          <w:szCs w:val="20"/>
        </w:rPr>
        <w:t xml:space="preserve">.- Son símbolos del cantón Tena, la Bandera, Escudo </w:t>
      </w:r>
      <w:r w:rsidR="00F008BF" w:rsidRPr="00CA15A0">
        <w:rPr>
          <w:rFonts w:ascii="Century Gothic" w:hAnsi="Century Gothic" w:cs="Times New Roman"/>
          <w:bCs/>
          <w:sz w:val="20"/>
          <w:szCs w:val="20"/>
        </w:rPr>
        <w:t>e Himno</w:t>
      </w:r>
      <w:r w:rsidR="00152B5C" w:rsidRPr="00CA15A0">
        <w:rPr>
          <w:rFonts w:ascii="Century Gothic" w:hAnsi="Century Gothic" w:cs="Times New Roman"/>
          <w:bCs/>
          <w:sz w:val="20"/>
          <w:szCs w:val="20"/>
        </w:rPr>
        <w:t>, reconocidos y adoptados</w:t>
      </w:r>
      <w:r w:rsidR="00152B5C" w:rsidRPr="000F7259">
        <w:rPr>
          <w:rFonts w:ascii="Century Gothic" w:hAnsi="Century Gothic" w:cs="Times New Roman"/>
          <w:bCs/>
          <w:sz w:val="20"/>
          <w:szCs w:val="20"/>
        </w:rPr>
        <w:t xml:space="preserve"> como tales </w:t>
      </w:r>
      <w:r w:rsidR="00F008BF" w:rsidRPr="000F7259">
        <w:rPr>
          <w:rFonts w:ascii="Century Gothic" w:hAnsi="Century Gothic" w:cs="Times New Roman"/>
          <w:bCs/>
          <w:sz w:val="20"/>
          <w:szCs w:val="20"/>
        </w:rPr>
        <w:t xml:space="preserve">con todas las </w:t>
      </w:r>
      <w:r w:rsidR="0003756F" w:rsidRPr="000F7259">
        <w:rPr>
          <w:rFonts w:ascii="Century Gothic" w:hAnsi="Century Gothic" w:cs="Times New Roman"/>
          <w:bCs/>
          <w:sz w:val="20"/>
          <w:szCs w:val="20"/>
        </w:rPr>
        <w:t xml:space="preserve"> características</w:t>
      </w:r>
      <w:r w:rsidR="00773399" w:rsidRPr="000F7259">
        <w:rPr>
          <w:rFonts w:ascii="Century Gothic" w:hAnsi="Century Gothic" w:cs="Times New Roman"/>
          <w:bCs/>
          <w:sz w:val="20"/>
          <w:szCs w:val="20"/>
        </w:rPr>
        <w:t xml:space="preserve"> y</w:t>
      </w:r>
      <w:r w:rsidR="0003756F" w:rsidRPr="000F7259">
        <w:rPr>
          <w:rFonts w:ascii="Century Gothic" w:hAnsi="Century Gothic" w:cs="Times New Roman"/>
          <w:bCs/>
          <w:sz w:val="20"/>
          <w:szCs w:val="20"/>
        </w:rPr>
        <w:t xml:space="preserve"> especifica</w:t>
      </w:r>
      <w:r w:rsidR="00F008BF" w:rsidRPr="000F7259">
        <w:rPr>
          <w:rFonts w:ascii="Century Gothic" w:hAnsi="Century Gothic" w:cs="Times New Roman"/>
          <w:bCs/>
          <w:sz w:val="20"/>
          <w:szCs w:val="20"/>
        </w:rPr>
        <w:t>ciones</w:t>
      </w:r>
      <w:r w:rsidR="00773399" w:rsidRPr="000F7259">
        <w:rPr>
          <w:rFonts w:ascii="Century Gothic" w:hAnsi="Century Gothic" w:cs="Times New Roman"/>
          <w:bCs/>
          <w:sz w:val="20"/>
          <w:szCs w:val="20"/>
        </w:rPr>
        <w:t xml:space="preserve"> </w:t>
      </w:r>
      <w:r w:rsidR="00F008BF" w:rsidRPr="000F7259">
        <w:rPr>
          <w:rFonts w:ascii="Century Gothic" w:hAnsi="Century Gothic" w:cs="Times New Roman"/>
          <w:bCs/>
          <w:sz w:val="20"/>
          <w:szCs w:val="20"/>
        </w:rPr>
        <w:t xml:space="preserve"> </w:t>
      </w:r>
      <w:r w:rsidR="00773399" w:rsidRPr="000F7259">
        <w:rPr>
          <w:rFonts w:ascii="Century Gothic" w:hAnsi="Century Gothic" w:cs="Times New Roman"/>
          <w:bCs/>
          <w:sz w:val="20"/>
          <w:szCs w:val="20"/>
        </w:rPr>
        <w:t xml:space="preserve">aclaratorias </w:t>
      </w:r>
      <w:r w:rsidR="00F008BF" w:rsidRPr="000F7259">
        <w:rPr>
          <w:rFonts w:ascii="Century Gothic" w:hAnsi="Century Gothic" w:cs="Times New Roman"/>
          <w:bCs/>
          <w:sz w:val="20"/>
          <w:szCs w:val="20"/>
        </w:rPr>
        <w:t xml:space="preserve">descritas en la </w:t>
      </w:r>
      <w:r w:rsidR="00F008BF" w:rsidRPr="000F7259">
        <w:rPr>
          <w:rFonts w:ascii="Century Gothic" w:hAnsi="Century Gothic" w:cs="Times New Roman"/>
          <w:sz w:val="20"/>
          <w:szCs w:val="20"/>
        </w:rPr>
        <w:t>“Ordenanza Municipal de Creación del Escudo</w:t>
      </w:r>
      <w:r w:rsidR="00AC287A" w:rsidRPr="000F7259">
        <w:rPr>
          <w:rFonts w:ascii="Century Gothic" w:hAnsi="Century Gothic" w:cs="Times New Roman"/>
          <w:sz w:val="20"/>
          <w:szCs w:val="20"/>
        </w:rPr>
        <w:t xml:space="preserve"> de Armas y Bandera del Cantón”, “Ordenanza de Legalización de los Símbolos del C</w:t>
      </w:r>
      <w:r w:rsidR="00AC287A" w:rsidRPr="00B50E3B">
        <w:rPr>
          <w:rFonts w:ascii="Century Gothic" w:hAnsi="Century Gothic" w:cs="Times New Roman"/>
          <w:sz w:val="20"/>
          <w:szCs w:val="20"/>
        </w:rPr>
        <w:t xml:space="preserve">antón Tena” </w:t>
      </w:r>
      <w:r w:rsidR="00F008BF" w:rsidRPr="00B50E3B">
        <w:rPr>
          <w:rFonts w:ascii="Century Gothic" w:hAnsi="Century Gothic" w:cs="Times New Roman"/>
          <w:sz w:val="20"/>
          <w:szCs w:val="20"/>
        </w:rPr>
        <w:t>y “Ordenanza de Oficialización del Himno a la Ciudad de San Juan de los Dos Ríos de Tena”</w:t>
      </w:r>
      <w:r w:rsidR="00B50E3B">
        <w:rPr>
          <w:rFonts w:ascii="Century Gothic" w:hAnsi="Century Gothic" w:cs="Times New Roman"/>
          <w:sz w:val="20"/>
          <w:szCs w:val="20"/>
        </w:rPr>
        <w:t>.</w:t>
      </w:r>
      <w:r w:rsidR="00AC287A" w:rsidRPr="000F7259">
        <w:rPr>
          <w:rFonts w:ascii="Century Gothic" w:hAnsi="Century Gothic" w:cs="Times New Roman"/>
          <w:sz w:val="20"/>
          <w:szCs w:val="20"/>
        </w:rPr>
        <w:t xml:space="preserve"> </w:t>
      </w:r>
      <w:r w:rsidR="00CD1AA3">
        <w:rPr>
          <w:rFonts w:ascii="Century Gothic" w:hAnsi="Century Gothic" w:cs="Times New Roman"/>
          <w:sz w:val="20"/>
          <w:szCs w:val="20"/>
        </w:rPr>
        <w:t xml:space="preserve"> </w:t>
      </w:r>
    </w:p>
    <w:p w:rsidR="00CA15A0" w:rsidRPr="000F7259" w:rsidRDefault="00CA15A0" w:rsidP="000F7259">
      <w:pPr>
        <w:autoSpaceDE w:val="0"/>
        <w:autoSpaceDN w:val="0"/>
        <w:adjustRightInd w:val="0"/>
        <w:spacing w:after="0" w:line="240" w:lineRule="auto"/>
        <w:jc w:val="both"/>
        <w:rPr>
          <w:rFonts w:ascii="Century Gothic" w:hAnsi="Century Gothic" w:cs="Times New Roman"/>
          <w:b/>
          <w:bCs/>
          <w:sz w:val="20"/>
          <w:szCs w:val="20"/>
        </w:rPr>
      </w:pPr>
    </w:p>
    <w:p w:rsidR="00B4605F" w:rsidRPr="00B35552" w:rsidRDefault="00331678" w:rsidP="00B50E3B">
      <w:pPr>
        <w:autoSpaceDE w:val="0"/>
        <w:autoSpaceDN w:val="0"/>
        <w:adjustRightInd w:val="0"/>
        <w:spacing w:after="0" w:line="240" w:lineRule="auto"/>
        <w:jc w:val="both"/>
        <w:rPr>
          <w:rFonts w:ascii="Century Gothic" w:hAnsi="Century Gothic" w:cs="Times New Roman"/>
          <w:sz w:val="20"/>
          <w:szCs w:val="20"/>
        </w:rPr>
      </w:pPr>
      <w:r w:rsidRPr="000F7259">
        <w:rPr>
          <w:rFonts w:ascii="Century Gothic" w:hAnsi="Century Gothic" w:cs="Times New Roman"/>
          <w:b/>
          <w:bCs/>
          <w:sz w:val="20"/>
          <w:szCs w:val="20"/>
        </w:rPr>
        <w:t>Artículo</w:t>
      </w:r>
      <w:r w:rsidR="0003756F" w:rsidRPr="000F7259">
        <w:rPr>
          <w:rFonts w:ascii="Century Gothic" w:hAnsi="Century Gothic" w:cs="Times New Roman"/>
          <w:b/>
          <w:bCs/>
          <w:sz w:val="20"/>
          <w:szCs w:val="20"/>
        </w:rPr>
        <w:t xml:space="preserve"> 4</w:t>
      </w:r>
      <w:r w:rsidR="00630AB0" w:rsidRPr="000F7259">
        <w:rPr>
          <w:rFonts w:ascii="Century Gothic" w:hAnsi="Century Gothic" w:cs="Times New Roman"/>
          <w:b/>
          <w:bCs/>
          <w:sz w:val="20"/>
          <w:szCs w:val="20"/>
        </w:rPr>
        <w:t xml:space="preserve">. </w:t>
      </w:r>
      <w:r w:rsidR="00B50E3B">
        <w:rPr>
          <w:rFonts w:ascii="Century Gothic" w:hAnsi="Century Gothic" w:cs="Times New Roman"/>
          <w:b/>
          <w:bCs/>
          <w:sz w:val="20"/>
          <w:szCs w:val="20"/>
        </w:rPr>
        <w:t>E</w:t>
      </w:r>
      <w:r w:rsidR="00DE559A" w:rsidRPr="000F7259">
        <w:rPr>
          <w:rFonts w:ascii="Century Gothic" w:hAnsi="Century Gothic" w:cs="Times New Roman"/>
          <w:b/>
          <w:bCs/>
          <w:sz w:val="20"/>
          <w:szCs w:val="20"/>
        </w:rPr>
        <w:t>m</w:t>
      </w:r>
      <w:r w:rsidR="00E9368B" w:rsidRPr="000F7259">
        <w:rPr>
          <w:rFonts w:ascii="Century Gothic" w:hAnsi="Century Gothic" w:cs="Times New Roman"/>
          <w:b/>
          <w:bCs/>
          <w:sz w:val="20"/>
          <w:szCs w:val="20"/>
        </w:rPr>
        <w:t>banderamiento</w:t>
      </w:r>
      <w:r w:rsidR="00800486" w:rsidRPr="000F7259">
        <w:rPr>
          <w:rFonts w:ascii="Century Gothic" w:hAnsi="Century Gothic" w:cs="Times New Roman"/>
          <w:b/>
          <w:bCs/>
          <w:sz w:val="20"/>
          <w:szCs w:val="20"/>
        </w:rPr>
        <w:t xml:space="preserve"> de</w:t>
      </w:r>
      <w:r w:rsidR="005A4223" w:rsidRPr="000F7259">
        <w:rPr>
          <w:rFonts w:ascii="Century Gothic" w:hAnsi="Century Gothic" w:cs="Times New Roman"/>
          <w:b/>
          <w:bCs/>
          <w:sz w:val="20"/>
          <w:szCs w:val="20"/>
        </w:rPr>
        <w:t xml:space="preserve"> la c</w:t>
      </w:r>
      <w:r w:rsidR="00A61484" w:rsidRPr="000F7259">
        <w:rPr>
          <w:rFonts w:ascii="Century Gothic" w:hAnsi="Century Gothic" w:cs="Times New Roman"/>
          <w:b/>
          <w:bCs/>
          <w:sz w:val="20"/>
          <w:szCs w:val="20"/>
        </w:rPr>
        <w:t>iudad de Tena</w:t>
      </w:r>
      <w:r w:rsidR="00630AB0" w:rsidRPr="000F7259">
        <w:rPr>
          <w:rFonts w:ascii="Century Gothic" w:hAnsi="Century Gothic" w:cs="Times New Roman"/>
          <w:b/>
          <w:bCs/>
          <w:sz w:val="20"/>
          <w:szCs w:val="20"/>
        </w:rPr>
        <w:t>.-</w:t>
      </w:r>
      <w:r w:rsidR="00DC0161">
        <w:rPr>
          <w:rFonts w:ascii="Century Gothic" w:hAnsi="Century Gothic" w:cs="Times New Roman"/>
          <w:b/>
          <w:bCs/>
          <w:sz w:val="20"/>
          <w:szCs w:val="20"/>
        </w:rPr>
        <w:t xml:space="preserve"> </w:t>
      </w:r>
      <w:r w:rsidR="00CB681C">
        <w:rPr>
          <w:rFonts w:ascii="Century Gothic" w:hAnsi="Century Gothic" w:cs="Times New Roman"/>
          <w:bCs/>
          <w:sz w:val="20"/>
          <w:szCs w:val="20"/>
        </w:rPr>
        <w:t>La</w:t>
      </w:r>
      <w:r w:rsidR="006A0CD4">
        <w:rPr>
          <w:rFonts w:ascii="Century Gothic" w:hAnsi="Century Gothic" w:cs="Times New Roman"/>
          <w:bCs/>
          <w:sz w:val="20"/>
          <w:szCs w:val="20"/>
        </w:rPr>
        <w:t>s</w:t>
      </w:r>
      <w:r w:rsidR="00CB681C">
        <w:rPr>
          <w:rFonts w:ascii="Century Gothic" w:hAnsi="Century Gothic" w:cs="Times New Roman"/>
          <w:bCs/>
          <w:sz w:val="20"/>
          <w:szCs w:val="20"/>
        </w:rPr>
        <w:t xml:space="preserve"> </w:t>
      </w:r>
      <w:r w:rsidR="00777F60" w:rsidRPr="000F7259">
        <w:rPr>
          <w:rFonts w:ascii="Century Gothic" w:hAnsi="Century Gothic" w:cs="Times New Roman"/>
          <w:sz w:val="20"/>
          <w:szCs w:val="20"/>
        </w:rPr>
        <w:t>Unidades Educativas</w:t>
      </w:r>
      <w:r w:rsidR="00CB681C">
        <w:rPr>
          <w:rFonts w:ascii="Century Gothic" w:hAnsi="Century Gothic" w:cs="Times New Roman"/>
          <w:sz w:val="20"/>
          <w:szCs w:val="20"/>
        </w:rPr>
        <w:t xml:space="preserve">, </w:t>
      </w:r>
      <w:r w:rsidR="00B4605F" w:rsidRPr="000F7259">
        <w:rPr>
          <w:rFonts w:ascii="Century Gothic" w:hAnsi="Century Gothic" w:cs="Times New Roman"/>
          <w:sz w:val="20"/>
          <w:szCs w:val="20"/>
        </w:rPr>
        <w:t>F</w:t>
      </w:r>
      <w:r w:rsidR="002775E1" w:rsidRPr="000F7259">
        <w:rPr>
          <w:rFonts w:ascii="Century Gothic" w:hAnsi="Century Gothic" w:cs="Times New Roman"/>
          <w:sz w:val="20"/>
          <w:szCs w:val="20"/>
        </w:rPr>
        <w:t xml:space="preserve">iscales, </w:t>
      </w:r>
      <w:r w:rsidR="00B4605F" w:rsidRPr="000F7259">
        <w:rPr>
          <w:rFonts w:ascii="Century Gothic" w:hAnsi="Century Gothic" w:cs="Times New Roman"/>
          <w:sz w:val="20"/>
          <w:szCs w:val="20"/>
        </w:rPr>
        <w:t>F</w:t>
      </w:r>
      <w:r w:rsidR="002775E1" w:rsidRPr="000F7259">
        <w:rPr>
          <w:rFonts w:ascii="Century Gothic" w:hAnsi="Century Gothic" w:cs="Times New Roman"/>
          <w:sz w:val="20"/>
          <w:szCs w:val="20"/>
        </w:rPr>
        <w:t>isco</w:t>
      </w:r>
      <w:r w:rsidR="00777F60" w:rsidRPr="000F7259">
        <w:rPr>
          <w:rFonts w:ascii="Century Gothic" w:hAnsi="Century Gothic" w:cs="Times New Roman"/>
          <w:sz w:val="20"/>
          <w:szCs w:val="20"/>
        </w:rPr>
        <w:t>-</w:t>
      </w:r>
      <w:r w:rsidR="00B4605F" w:rsidRPr="000F7259">
        <w:rPr>
          <w:rFonts w:ascii="Century Gothic" w:hAnsi="Century Gothic" w:cs="Times New Roman"/>
          <w:sz w:val="20"/>
          <w:szCs w:val="20"/>
        </w:rPr>
        <w:t>M</w:t>
      </w:r>
      <w:r w:rsidR="002775E1" w:rsidRPr="000F7259">
        <w:rPr>
          <w:rFonts w:ascii="Century Gothic" w:hAnsi="Century Gothic" w:cs="Times New Roman"/>
          <w:sz w:val="20"/>
          <w:szCs w:val="20"/>
        </w:rPr>
        <w:t>isional</w:t>
      </w:r>
      <w:r w:rsidR="00777F60" w:rsidRPr="000F7259">
        <w:rPr>
          <w:rFonts w:ascii="Century Gothic" w:hAnsi="Century Gothic" w:cs="Times New Roman"/>
          <w:sz w:val="20"/>
          <w:szCs w:val="20"/>
        </w:rPr>
        <w:t>es</w:t>
      </w:r>
      <w:r w:rsidR="00DC0161">
        <w:rPr>
          <w:rFonts w:ascii="Century Gothic" w:hAnsi="Century Gothic" w:cs="Times New Roman"/>
          <w:sz w:val="20"/>
          <w:szCs w:val="20"/>
        </w:rPr>
        <w:t>,</w:t>
      </w:r>
      <w:r w:rsidR="002775E1" w:rsidRPr="000F7259">
        <w:rPr>
          <w:rFonts w:ascii="Century Gothic" w:hAnsi="Century Gothic" w:cs="Times New Roman"/>
          <w:sz w:val="20"/>
          <w:szCs w:val="20"/>
        </w:rPr>
        <w:t xml:space="preserve"> </w:t>
      </w:r>
      <w:r w:rsidR="00B42653" w:rsidRPr="000F7259">
        <w:rPr>
          <w:rFonts w:ascii="Century Gothic" w:hAnsi="Century Gothic" w:cs="Times New Roman"/>
          <w:sz w:val="20"/>
          <w:szCs w:val="20"/>
        </w:rPr>
        <w:t>P</w:t>
      </w:r>
      <w:r w:rsidR="002775E1" w:rsidRPr="000F7259">
        <w:rPr>
          <w:rFonts w:ascii="Century Gothic" w:hAnsi="Century Gothic" w:cs="Times New Roman"/>
          <w:sz w:val="20"/>
          <w:szCs w:val="20"/>
        </w:rPr>
        <w:t>articulares</w:t>
      </w:r>
      <w:r w:rsidR="00CB681C">
        <w:rPr>
          <w:rFonts w:ascii="Century Gothic" w:hAnsi="Century Gothic" w:cs="Times New Roman"/>
          <w:sz w:val="20"/>
          <w:szCs w:val="20"/>
        </w:rPr>
        <w:t xml:space="preserve">; </w:t>
      </w:r>
      <w:r w:rsidR="002775E1" w:rsidRPr="000F7259">
        <w:rPr>
          <w:rFonts w:ascii="Century Gothic" w:hAnsi="Century Gothic" w:cs="Times New Roman"/>
          <w:sz w:val="20"/>
          <w:szCs w:val="20"/>
        </w:rPr>
        <w:t>las instituciones del Estado, ubicad</w:t>
      </w:r>
      <w:r w:rsidR="006A0CD4">
        <w:rPr>
          <w:rFonts w:ascii="Century Gothic" w:hAnsi="Century Gothic" w:cs="Times New Roman"/>
          <w:sz w:val="20"/>
          <w:szCs w:val="20"/>
        </w:rPr>
        <w:t>a</w:t>
      </w:r>
      <w:r w:rsidR="002775E1" w:rsidRPr="000F7259">
        <w:rPr>
          <w:rFonts w:ascii="Century Gothic" w:hAnsi="Century Gothic" w:cs="Times New Roman"/>
          <w:sz w:val="20"/>
          <w:szCs w:val="20"/>
        </w:rPr>
        <w:t xml:space="preserve">s en la </w:t>
      </w:r>
      <w:r w:rsidR="00181E07" w:rsidRPr="000F7259">
        <w:rPr>
          <w:rFonts w:ascii="Century Gothic" w:hAnsi="Century Gothic" w:cs="Times New Roman"/>
          <w:sz w:val="20"/>
          <w:szCs w:val="20"/>
        </w:rPr>
        <w:t>c</w:t>
      </w:r>
      <w:r w:rsidR="002775E1" w:rsidRPr="000F7259">
        <w:rPr>
          <w:rFonts w:ascii="Century Gothic" w:hAnsi="Century Gothic" w:cs="Times New Roman"/>
          <w:sz w:val="20"/>
          <w:szCs w:val="20"/>
        </w:rPr>
        <w:t>iudad y cantón Tena, deberán engalanar las edificaciones con la Bandera del Ecuador y del cantón Tena, en las fechas cívicas de carácter nacional, provincial o cantonal</w:t>
      </w:r>
      <w:r w:rsidR="00B4605F" w:rsidRPr="000F7259">
        <w:rPr>
          <w:rFonts w:ascii="Century Gothic" w:hAnsi="Century Gothic" w:cs="Times New Roman"/>
          <w:sz w:val="20"/>
          <w:szCs w:val="20"/>
        </w:rPr>
        <w:t xml:space="preserve">, </w:t>
      </w:r>
      <w:r w:rsidR="00982B22">
        <w:rPr>
          <w:rFonts w:ascii="Century Gothic" w:hAnsi="Century Gothic" w:cs="Times New Roman"/>
          <w:sz w:val="20"/>
          <w:szCs w:val="20"/>
        </w:rPr>
        <w:t>e</w:t>
      </w:r>
      <w:r w:rsidR="00715565" w:rsidRPr="000F7259">
        <w:rPr>
          <w:rFonts w:ascii="Century Gothic" w:hAnsi="Century Gothic" w:cs="Times New Roman"/>
          <w:sz w:val="20"/>
          <w:szCs w:val="20"/>
        </w:rPr>
        <w:t>mblemas</w:t>
      </w:r>
      <w:r w:rsidR="00B4605F" w:rsidRPr="000F7259">
        <w:rPr>
          <w:rFonts w:ascii="Century Gothic" w:hAnsi="Century Gothic" w:cs="Times New Roman"/>
          <w:sz w:val="20"/>
          <w:szCs w:val="20"/>
        </w:rPr>
        <w:t xml:space="preserve"> que estarán expuestas en la parte frontal de los </w:t>
      </w:r>
      <w:r w:rsidR="00B4605F" w:rsidRPr="00B35552">
        <w:rPr>
          <w:rFonts w:ascii="Century Gothic" w:hAnsi="Century Gothic" w:cs="Times New Roman"/>
          <w:sz w:val="20"/>
          <w:szCs w:val="20"/>
        </w:rPr>
        <w:t xml:space="preserve">edificios, </w:t>
      </w:r>
      <w:r w:rsidR="002775E1" w:rsidRPr="00B35552">
        <w:rPr>
          <w:rFonts w:ascii="Century Gothic" w:hAnsi="Century Gothic" w:cs="Times New Roman"/>
          <w:sz w:val="20"/>
          <w:szCs w:val="20"/>
        </w:rPr>
        <w:t>desde las 07h00 hasta las 17h00.</w:t>
      </w:r>
      <w:r w:rsidR="00D67967" w:rsidRPr="00B35552">
        <w:rPr>
          <w:rFonts w:ascii="Century Gothic" w:hAnsi="Century Gothic" w:cs="Times New Roman"/>
          <w:sz w:val="20"/>
          <w:szCs w:val="20"/>
        </w:rPr>
        <w:t xml:space="preserve"> </w:t>
      </w:r>
    </w:p>
    <w:p w:rsidR="006A0CD4" w:rsidRPr="00B35552" w:rsidRDefault="006A0CD4" w:rsidP="00B50E3B">
      <w:pPr>
        <w:autoSpaceDE w:val="0"/>
        <w:autoSpaceDN w:val="0"/>
        <w:adjustRightInd w:val="0"/>
        <w:spacing w:after="0" w:line="240" w:lineRule="auto"/>
        <w:jc w:val="both"/>
        <w:rPr>
          <w:rFonts w:ascii="Century Gothic" w:hAnsi="Century Gothic" w:cs="Times New Roman"/>
          <w:sz w:val="20"/>
          <w:szCs w:val="20"/>
        </w:rPr>
      </w:pPr>
    </w:p>
    <w:p w:rsidR="006A0CD4" w:rsidRPr="000F7259" w:rsidRDefault="006A0CD4" w:rsidP="00B50E3B">
      <w:pPr>
        <w:autoSpaceDE w:val="0"/>
        <w:autoSpaceDN w:val="0"/>
        <w:adjustRightInd w:val="0"/>
        <w:spacing w:after="0" w:line="240" w:lineRule="auto"/>
        <w:jc w:val="both"/>
        <w:rPr>
          <w:rFonts w:ascii="Century Gothic" w:hAnsi="Century Gothic" w:cs="Times New Roman"/>
          <w:sz w:val="20"/>
          <w:szCs w:val="20"/>
        </w:rPr>
      </w:pPr>
      <w:r w:rsidRPr="00B35552">
        <w:rPr>
          <w:rFonts w:ascii="Century Gothic" w:hAnsi="Century Gothic" w:cs="Times New Roman"/>
          <w:sz w:val="20"/>
          <w:szCs w:val="20"/>
        </w:rPr>
        <w:t>Para las edificaciones privadas se contr</w:t>
      </w:r>
      <w:r w:rsidR="00372575" w:rsidRPr="00B35552">
        <w:rPr>
          <w:rFonts w:ascii="Century Gothic" w:hAnsi="Century Gothic" w:cs="Times New Roman"/>
          <w:sz w:val="20"/>
          <w:szCs w:val="20"/>
        </w:rPr>
        <w:t xml:space="preserve">olará </w:t>
      </w:r>
      <w:r w:rsidRPr="00B35552">
        <w:rPr>
          <w:rFonts w:ascii="Century Gothic" w:hAnsi="Century Gothic" w:cs="Times New Roman"/>
          <w:sz w:val="20"/>
          <w:szCs w:val="20"/>
        </w:rPr>
        <w:t>de manera excepcional y se reconocerá a todas las ciudadanas y ciudadanos que cumplan con la presente disposición.</w:t>
      </w:r>
      <w:r>
        <w:rPr>
          <w:rFonts w:ascii="Century Gothic" w:hAnsi="Century Gothic" w:cs="Times New Roman"/>
          <w:sz w:val="20"/>
          <w:szCs w:val="20"/>
        </w:rPr>
        <w:t xml:space="preserve">  </w:t>
      </w:r>
    </w:p>
    <w:p w:rsidR="00715565" w:rsidRPr="000F7259" w:rsidRDefault="00715565" w:rsidP="000F7259">
      <w:pPr>
        <w:autoSpaceDE w:val="0"/>
        <w:autoSpaceDN w:val="0"/>
        <w:adjustRightInd w:val="0"/>
        <w:spacing w:after="0" w:line="240" w:lineRule="auto"/>
        <w:jc w:val="both"/>
        <w:rPr>
          <w:rFonts w:ascii="Century Gothic" w:hAnsi="Century Gothic" w:cs="Times New Roman"/>
          <w:sz w:val="20"/>
          <w:szCs w:val="20"/>
        </w:rPr>
      </w:pPr>
    </w:p>
    <w:p w:rsidR="00E46128" w:rsidRDefault="00331678" w:rsidP="00E46128">
      <w:pPr>
        <w:autoSpaceDE w:val="0"/>
        <w:autoSpaceDN w:val="0"/>
        <w:adjustRightInd w:val="0"/>
        <w:spacing w:after="0" w:line="240" w:lineRule="auto"/>
        <w:jc w:val="both"/>
        <w:rPr>
          <w:rFonts w:ascii="Century Gothic" w:hAnsi="Century Gothic" w:cs="Times New Roman"/>
          <w:sz w:val="20"/>
          <w:szCs w:val="20"/>
        </w:rPr>
      </w:pPr>
      <w:r w:rsidRPr="000F7259">
        <w:rPr>
          <w:rFonts w:ascii="Century Gothic" w:hAnsi="Century Gothic" w:cs="Times New Roman"/>
          <w:b/>
          <w:bCs/>
          <w:sz w:val="20"/>
          <w:szCs w:val="20"/>
        </w:rPr>
        <w:t>Artículo</w:t>
      </w:r>
      <w:r w:rsidRPr="000F7259">
        <w:rPr>
          <w:rFonts w:ascii="Century Gothic" w:hAnsi="Century Gothic" w:cs="Times New Roman"/>
          <w:b/>
          <w:sz w:val="20"/>
          <w:szCs w:val="20"/>
        </w:rPr>
        <w:t xml:space="preserve"> 5.</w:t>
      </w:r>
      <w:r w:rsidR="000E16B6" w:rsidRPr="000F7259">
        <w:rPr>
          <w:rFonts w:ascii="Century Gothic" w:hAnsi="Century Gothic" w:cs="Times New Roman"/>
          <w:b/>
          <w:sz w:val="20"/>
          <w:szCs w:val="20"/>
        </w:rPr>
        <w:t xml:space="preserve"> </w:t>
      </w:r>
      <w:r w:rsidR="00E46128">
        <w:rPr>
          <w:rFonts w:ascii="Century Gothic" w:hAnsi="Century Gothic" w:cs="Times New Roman"/>
          <w:b/>
          <w:sz w:val="20"/>
          <w:szCs w:val="20"/>
        </w:rPr>
        <w:t xml:space="preserve">Fechas </w:t>
      </w:r>
      <w:r w:rsidR="000E16B6" w:rsidRPr="000F7259">
        <w:rPr>
          <w:rFonts w:ascii="Century Gothic" w:hAnsi="Century Gothic" w:cs="Times New Roman"/>
          <w:b/>
          <w:sz w:val="20"/>
          <w:szCs w:val="20"/>
        </w:rPr>
        <w:t xml:space="preserve">conmemorativas.- </w:t>
      </w:r>
      <w:r w:rsidR="000E16B6" w:rsidRPr="000F7259">
        <w:rPr>
          <w:rFonts w:ascii="Century Gothic" w:hAnsi="Century Gothic" w:cs="Times New Roman"/>
          <w:sz w:val="20"/>
          <w:szCs w:val="20"/>
        </w:rPr>
        <w:t xml:space="preserve">Se determina como fechas de embanderamiento obligatorio las siguientes: </w:t>
      </w:r>
    </w:p>
    <w:p w:rsidR="00A67BBC" w:rsidRDefault="00A67BBC" w:rsidP="00E46128">
      <w:pPr>
        <w:autoSpaceDE w:val="0"/>
        <w:autoSpaceDN w:val="0"/>
        <w:adjustRightInd w:val="0"/>
        <w:spacing w:after="0" w:line="240" w:lineRule="auto"/>
        <w:jc w:val="both"/>
        <w:rPr>
          <w:rFonts w:ascii="Century Gothic" w:hAnsi="Century Gothic" w:cs="Times New Roman"/>
          <w:sz w:val="20"/>
          <w:szCs w:val="20"/>
        </w:rPr>
      </w:pPr>
    </w:p>
    <w:p w:rsidR="00E46128" w:rsidRPr="00E46128" w:rsidRDefault="00425741" w:rsidP="00E46128">
      <w:pPr>
        <w:pStyle w:val="Prrafodelista"/>
        <w:numPr>
          <w:ilvl w:val="0"/>
          <w:numId w:val="5"/>
        </w:numPr>
        <w:autoSpaceDE w:val="0"/>
        <w:autoSpaceDN w:val="0"/>
        <w:adjustRightInd w:val="0"/>
        <w:spacing w:after="0" w:line="240" w:lineRule="auto"/>
        <w:jc w:val="both"/>
        <w:rPr>
          <w:rFonts w:ascii="Century Gothic" w:hAnsi="Century Gothic" w:cs="Times New Roman"/>
          <w:sz w:val="20"/>
          <w:szCs w:val="20"/>
        </w:rPr>
      </w:pPr>
      <w:r w:rsidRPr="00E46128">
        <w:rPr>
          <w:rFonts w:ascii="Century Gothic" w:hAnsi="Century Gothic" w:cs="Times New Roman"/>
          <w:sz w:val="20"/>
          <w:szCs w:val="20"/>
        </w:rPr>
        <w:t xml:space="preserve">12 de </w:t>
      </w:r>
      <w:r w:rsidR="00107E8D" w:rsidRPr="00E46128">
        <w:rPr>
          <w:rFonts w:ascii="Century Gothic" w:hAnsi="Century Gothic" w:cs="Times New Roman"/>
          <w:sz w:val="20"/>
          <w:szCs w:val="20"/>
        </w:rPr>
        <w:t>F</w:t>
      </w:r>
      <w:r w:rsidRPr="00E46128">
        <w:rPr>
          <w:rFonts w:ascii="Century Gothic" w:hAnsi="Century Gothic" w:cs="Times New Roman"/>
          <w:sz w:val="20"/>
          <w:szCs w:val="20"/>
        </w:rPr>
        <w:t>ebrero</w:t>
      </w:r>
      <w:r w:rsidR="002F46AD" w:rsidRPr="00E46128">
        <w:rPr>
          <w:rFonts w:ascii="Century Gothic" w:hAnsi="Century Gothic" w:cs="Times New Roman"/>
          <w:sz w:val="20"/>
          <w:szCs w:val="20"/>
        </w:rPr>
        <w:t xml:space="preserve"> (1542)</w:t>
      </w:r>
      <w:r w:rsidRPr="00E46128">
        <w:rPr>
          <w:rFonts w:ascii="Century Gothic" w:hAnsi="Century Gothic" w:cs="Times New Roman"/>
          <w:sz w:val="20"/>
          <w:szCs w:val="20"/>
        </w:rPr>
        <w:t xml:space="preserve">, </w:t>
      </w:r>
      <w:r w:rsidR="00107E8D" w:rsidRPr="00E46128">
        <w:rPr>
          <w:rFonts w:ascii="Century Gothic" w:hAnsi="Century Gothic" w:cs="Times New Roman"/>
          <w:sz w:val="20"/>
          <w:szCs w:val="20"/>
        </w:rPr>
        <w:t>DIA DE LA REGIÓN AMAZÓNICA ECUATORIANA.</w:t>
      </w:r>
    </w:p>
    <w:p w:rsidR="00E46128" w:rsidRPr="00E46128" w:rsidRDefault="00425741" w:rsidP="00E46128">
      <w:pPr>
        <w:pStyle w:val="Prrafodelista"/>
        <w:numPr>
          <w:ilvl w:val="0"/>
          <w:numId w:val="5"/>
        </w:numPr>
        <w:autoSpaceDE w:val="0"/>
        <w:autoSpaceDN w:val="0"/>
        <w:adjustRightInd w:val="0"/>
        <w:spacing w:after="0" w:line="240" w:lineRule="auto"/>
        <w:jc w:val="both"/>
        <w:rPr>
          <w:rFonts w:ascii="Century Gothic" w:hAnsi="Century Gothic" w:cs="Times New Roman"/>
          <w:sz w:val="20"/>
          <w:szCs w:val="20"/>
        </w:rPr>
      </w:pPr>
      <w:r w:rsidRPr="00E46128">
        <w:rPr>
          <w:rFonts w:ascii="Century Gothic" w:hAnsi="Century Gothic" w:cs="Times New Roman"/>
          <w:sz w:val="20"/>
          <w:szCs w:val="20"/>
        </w:rPr>
        <w:t>24 de</w:t>
      </w:r>
      <w:r w:rsidR="00107E8D" w:rsidRPr="00E46128">
        <w:rPr>
          <w:rFonts w:ascii="Century Gothic" w:hAnsi="Century Gothic" w:cs="Times New Roman"/>
          <w:sz w:val="20"/>
          <w:szCs w:val="20"/>
        </w:rPr>
        <w:t xml:space="preserve"> M</w:t>
      </w:r>
      <w:r w:rsidRPr="00E46128">
        <w:rPr>
          <w:rFonts w:ascii="Century Gothic" w:hAnsi="Century Gothic" w:cs="Times New Roman"/>
          <w:sz w:val="20"/>
          <w:szCs w:val="20"/>
        </w:rPr>
        <w:t>ayo (1822),</w:t>
      </w:r>
      <w:r w:rsidR="00107E8D" w:rsidRPr="00E46128">
        <w:rPr>
          <w:rFonts w:ascii="Century Gothic" w:hAnsi="Century Gothic" w:cs="Times New Roman"/>
          <w:sz w:val="20"/>
          <w:szCs w:val="20"/>
        </w:rPr>
        <w:t xml:space="preserve"> BATALLA DE PICHINCHA.</w:t>
      </w:r>
    </w:p>
    <w:p w:rsidR="00E46128" w:rsidRPr="00E46128" w:rsidRDefault="00425741" w:rsidP="00E46128">
      <w:pPr>
        <w:pStyle w:val="Prrafodelista"/>
        <w:numPr>
          <w:ilvl w:val="0"/>
          <w:numId w:val="5"/>
        </w:numPr>
        <w:autoSpaceDE w:val="0"/>
        <w:autoSpaceDN w:val="0"/>
        <w:adjustRightInd w:val="0"/>
        <w:spacing w:after="0" w:line="240" w:lineRule="auto"/>
        <w:jc w:val="both"/>
        <w:rPr>
          <w:rFonts w:ascii="Century Gothic" w:hAnsi="Century Gothic" w:cs="Times New Roman"/>
          <w:sz w:val="20"/>
          <w:szCs w:val="20"/>
        </w:rPr>
      </w:pPr>
      <w:r w:rsidRPr="00E46128">
        <w:rPr>
          <w:rFonts w:ascii="Century Gothic" w:hAnsi="Century Gothic" w:cs="Times New Roman"/>
          <w:sz w:val="20"/>
          <w:szCs w:val="20"/>
        </w:rPr>
        <w:t xml:space="preserve">10 de </w:t>
      </w:r>
      <w:r w:rsidR="00107E8D" w:rsidRPr="00E46128">
        <w:rPr>
          <w:rFonts w:ascii="Century Gothic" w:hAnsi="Century Gothic" w:cs="Times New Roman"/>
          <w:sz w:val="20"/>
          <w:szCs w:val="20"/>
        </w:rPr>
        <w:t>A</w:t>
      </w:r>
      <w:r w:rsidRPr="00E46128">
        <w:rPr>
          <w:rFonts w:ascii="Century Gothic" w:hAnsi="Century Gothic" w:cs="Times New Roman"/>
          <w:sz w:val="20"/>
          <w:szCs w:val="20"/>
        </w:rPr>
        <w:t>gosto (1809),</w:t>
      </w:r>
      <w:r w:rsidR="00107E8D" w:rsidRPr="00E46128">
        <w:rPr>
          <w:rFonts w:ascii="Century Gothic" w:hAnsi="Century Gothic" w:cs="Times New Roman"/>
          <w:sz w:val="20"/>
          <w:szCs w:val="20"/>
        </w:rPr>
        <w:t xml:space="preserve"> PRIMER GRITO DE LA INDEPENDENCIA DEL ECUADOR.</w:t>
      </w:r>
    </w:p>
    <w:p w:rsidR="00E46128" w:rsidRPr="00E46128" w:rsidRDefault="00425741" w:rsidP="00E46128">
      <w:pPr>
        <w:pStyle w:val="Prrafodelista"/>
        <w:numPr>
          <w:ilvl w:val="0"/>
          <w:numId w:val="5"/>
        </w:numPr>
        <w:autoSpaceDE w:val="0"/>
        <w:autoSpaceDN w:val="0"/>
        <w:adjustRightInd w:val="0"/>
        <w:spacing w:after="0" w:line="240" w:lineRule="auto"/>
        <w:jc w:val="both"/>
        <w:rPr>
          <w:rFonts w:ascii="Century Gothic" w:hAnsi="Century Gothic" w:cs="Times New Roman"/>
          <w:sz w:val="20"/>
          <w:szCs w:val="20"/>
        </w:rPr>
      </w:pPr>
      <w:r w:rsidRPr="00E46128">
        <w:rPr>
          <w:rFonts w:ascii="Century Gothic" w:hAnsi="Century Gothic" w:cs="Times New Roman"/>
          <w:sz w:val="20"/>
          <w:szCs w:val="20"/>
        </w:rPr>
        <w:lastRenderedPageBreak/>
        <w:t xml:space="preserve">26 de </w:t>
      </w:r>
      <w:r w:rsidR="00107E8D" w:rsidRPr="00E46128">
        <w:rPr>
          <w:rFonts w:ascii="Century Gothic" w:hAnsi="Century Gothic" w:cs="Times New Roman"/>
          <w:sz w:val="20"/>
          <w:szCs w:val="20"/>
        </w:rPr>
        <w:t>S</w:t>
      </w:r>
      <w:r w:rsidRPr="00E46128">
        <w:rPr>
          <w:rFonts w:ascii="Century Gothic" w:hAnsi="Century Gothic" w:cs="Times New Roman"/>
          <w:sz w:val="20"/>
          <w:szCs w:val="20"/>
        </w:rPr>
        <w:t xml:space="preserve">eptiembre, </w:t>
      </w:r>
      <w:r w:rsidR="00107E8D" w:rsidRPr="00E46128">
        <w:rPr>
          <w:rFonts w:ascii="Century Gothic" w:hAnsi="Century Gothic" w:cs="Times New Roman"/>
          <w:sz w:val="20"/>
          <w:szCs w:val="20"/>
        </w:rPr>
        <w:t>DIA DE LA BANDERA NACIONAL.</w:t>
      </w:r>
    </w:p>
    <w:p w:rsidR="00E46128" w:rsidRPr="00E46128" w:rsidRDefault="00425741" w:rsidP="00E46128">
      <w:pPr>
        <w:pStyle w:val="Prrafodelista"/>
        <w:numPr>
          <w:ilvl w:val="0"/>
          <w:numId w:val="5"/>
        </w:numPr>
        <w:autoSpaceDE w:val="0"/>
        <w:autoSpaceDN w:val="0"/>
        <w:adjustRightInd w:val="0"/>
        <w:spacing w:after="0" w:line="240" w:lineRule="auto"/>
        <w:jc w:val="both"/>
        <w:rPr>
          <w:rFonts w:ascii="Century Gothic" w:hAnsi="Century Gothic" w:cs="Times New Roman"/>
          <w:sz w:val="20"/>
          <w:szCs w:val="20"/>
        </w:rPr>
      </w:pPr>
      <w:r w:rsidRPr="00E46128">
        <w:rPr>
          <w:rFonts w:ascii="Century Gothic" w:hAnsi="Century Gothic" w:cs="Times New Roman"/>
          <w:sz w:val="20"/>
          <w:szCs w:val="20"/>
        </w:rPr>
        <w:t xml:space="preserve">9 de </w:t>
      </w:r>
      <w:r w:rsidR="00107E8D" w:rsidRPr="00E46128">
        <w:rPr>
          <w:rFonts w:ascii="Century Gothic" w:hAnsi="Century Gothic" w:cs="Times New Roman"/>
          <w:sz w:val="20"/>
          <w:szCs w:val="20"/>
        </w:rPr>
        <w:t>O</w:t>
      </w:r>
      <w:r w:rsidRPr="00E46128">
        <w:rPr>
          <w:rFonts w:ascii="Century Gothic" w:hAnsi="Century Gothic" w:cs="Times New Roman"/>
          <w:sz w:val="20"/>
          <w:szCs w:val="20"/>
        </w:rPr>
        <w:t xml:space="preserve">ctubre (1820), </w:t>
      </w:r>
      <w:r w:rsidR="00107E8D" w:rsidRPr="00E46128">
        <w:rPr>
          <w:rFonts w:ascii="Century Gothic" w:hAnsi="Century Gothic" w:cs="Times New Roman"/>
          <w:sz w:val="20"/>
          <w:szCs w:val="20"/>
        </w:rPr>
        <w:t>INDEPENDENCIA DE GUAYAQUIL.</w:t>
      </w:r>
    </w:p>
    <w:p w:rsidR="00E46128" w:rsidRPr="00DF7FCB" w:rsidRDefault="00107E8D" w:rsidP="00E46128">
      <w:pPr>
        <w:pStyle w:val="Prrafodelista"/>
        <w:numPr>
          <w:ilvl w:val="0"/>
          <w:numId w:val="5"/>
        </w:numPr>
        <w:autoSpaceDE w:val="0"/>
        <w:autoSpaceDN w:val="0"/>
        <w:adjustRightInd w:val="0"/>
        <w:spacing w:after="0" w:line="240" w:lineRule="auto"/>
        <w:jc w:val="both"/>
        <w:rPr>
          <w:rFonts w:ascii="Century Gothic" w:hAnsi="Century Gothic" w:cs="Times New Roman"/>
          <w:sz w:val="20"/>
          <w:szCs w:val="20"/>
        </w:rPr>
      </w:pPr>
      <w:r w:rsidRPr="00E46128">
        <w:rPr>
          <w:rFonts w:ascii="Century Gothic" w:hAnsi="Century Gothic" w:cs="Times New Roman"/>
          <w:sz w:val="20"/>
          <w:szCs w:val="20"/>
        </w:rPr>
        <w:t xml:space="preserve">3 de </w:t>
      </w:r>
      <w:r w:rsidRPr="00DF7FCB">
        <w:rPr>
          <w:rFonts w:ascii="Century Gothic" w:hAnsi="Century Gothic" w:cs="Times New Roman"/>
          <w:sz w:val="20"/>
          <w:szCs w:val="20"/>
        </w:rPr>
        <w:t>Noviembre, INDEPENDENCIA DE CUENCA.</w:t>
      </w:r>
    </w:p>
    <w:p w:rsidR="00E46128" w:rsidRPr="00DF7FCB" w:rsidRDefault="00425741" w:rsidP="00E46128">
      <w:pPr>
        <w:pStyle w:val="Prrafodelista"/>
        <w:numPr>
          <w:ilvl w:val="0"/>
          <w:numId w:val="5"/>
        </w:numPr>
        <w:autoSpaceDE w:val="0"/>
        <w:autoSpaceDN w:val="0"/>
        <w:adjustRightInd w:val="0"/>
        <w:spacing w:after="0" w:line="240" w:lineRule="auto"/>
        <w:jc w:val="both"/>
        <w:rPr>
          <w:rFonts w:ascii="Century Gothic" w:hAnsi="Century Gothic" w:cs="Times New Roman"/>
          <w:sz w:val="20"/>
          <w:szCs w:val="20"/>
        </w:rPr>
      </w:pPr>
      <w:r w:rsidRPr="00DF7FCB">
        <w:rPr>
          <w:rFonts w:ascii="Century Gothic" w:hAnsi="Century Gothic" w:cs="Times New Roman"/>
          <w:sz w:val="20"/>
          <w:szCs w:val="20"/>
        </w:rPr>
        <w:t xml:space="preserve">31 de </w:t>
      </w:r>
      <w:r w:rsidR="00CD1AA3" w:rsidRPr="00DF7FCB">
        <w:rPr>
          <w:rFonts w:ascii="Century Gothic" w:hAnsi="Century Gothic" w:cs="Times New Roman"/>
          <w:sz w:val="20"/>
          <w:szCs w:val="20"/>
        </w:rPr>
        <w:t>O</w:t>
      </w:r>
      <w:r w:rsidRPr="00DF7FCB">
        <w:rPr>
          <w:rFonts w:ascii="Century Gothic" w:hAnsi="Century Gothic" w:cs="Times New Roman"/>
          <w:sz w:val="20"/>
          <w:szCs w:val="20"/>
        </w:rPr>
        <w:t xml:space="preserve">ctubre, </w:t>
      </w:r>
      <w:r w:rsidR="00107E8D" w:rsidRPr="00DF7FCB">
        <w:rPr>
          <w:rFonts w:ascii="Century Gothic" w:hAnsi="Century Gothic" w:cs="Times New Roman"/>
          <w:sz w:val="20"/>
          <w:szCs w:val="20"/>
        </w:rPr>
        <w:t>DÍA DEL ESCUDO DEL ECUADOR.</w:t>
      </w:r>
    </w:p>
    <w:p w:rsidR="00E46128" w:rsidRPr="00DF7FCB" w:rsidRDefault="00425741" w:rsidP="00E46128">
      <w:pPr>
        <w:pStyle w:val="Prrafodelista"/>
        <w:numPr>
          <w:ilvl w:val="0"/>
          <w:numId w:val="5"/>
        </w:numPr>
        <w:autoSpaceDE w:val="0"/>
        <w:autoSpaceDN w:val="0"/>
        <w:adjustRightInd w:val="0"/>
        <w:spacing w:after="0" w:line="240" w:lineRule="auto"/>
        <w:jc w:val="both"/>
        <w:rPr>
          <w:rFonts w:ascii="Century Gothic" w:hAnsi="Century Gothic" w:cs="Times New Roman"/>
          <w:sz w:val="20"/>
          <w:szCs w:val="20"/>
        </w:rPr>
      </w:pPr>
      <w:r w:rsidRPr="00DF7FCB">
        <w:rPr>
          <w:rFonts w:ascii="Century Gothic" w:hAnsi="Century Gothic" w:cs="Times New Roman"/>
          <w:sz w:val="20"/>
          <w:szCs w:val="20"/>
        </w:rPr>
        <w:t xml:space="preserve">15 de </w:t>
      </w:r>
      <w:r w:rsidR="00107E8D" w:rsidRPr="00DF7FCB">
        <w:rPr>
          <w:rFonts w:ascii="Century Gothic" w:hAnsi="Century Gothic" w:cs="Times New Roman"/>
          <w:sz w:val="20"/>
          <w:szCs w:val="20"/>
        </w:rPr>
        <w:t>N</w:t>
      </w:r>
      <w:r w:rsidRPr="00DF7FCB">
        <w:rPr>
          <w:rFonts w:ascii="Century Gothic" w:hAnsi="Century Gothic" w:cs="Times New Roman"/>
          <w:sz w:val="20"/>
          <w:szCs w:val="20"/>
        </w:rPr>
        <w:t xml:space="preserve">oviembre (1560), </w:t>
      </w:r>
      <w:r w:rsidR="00107E8D" w:rsidRPr="00DF7FCB">
        <w:rPr>
          <w:rFonts w:ascii="Century Gothic" w:hAnsi="Century Gothic" w:cs="Times New Roman"/>
          <w:sz w:val="20"/>
          <w:szCs w:val="20"/>
        </w:rPr>
        <w:t>FUNDACIÓN DE TENA.</w:t>
      </w:r>
    </w:p>
    <w:p w:rsidR="00E46128" w:rsidRPr="00DF7FCB" w:rsidRDefault="00425741" w:rsidP="00E46128">
      <w:pPr>
        <w:pStyle w:val="Prrafodelista"/>
        <w:numPr>
          <w:ilvl w:val="0"/>
          <w:numId w:val="5"/>
        </w:numPr>
        <w:autoSpaceDE w:val="0"/>
        <w:autoSpaceDN w:val="0"/>
        <w:adjustRightInd w:val="0"/>
        <w:spacing w:after="0" w:line="240" w:lineRule="auto"/>
        <w:jc w:val="both"/>
        <w:rPr>
          <w:rFonts w:ascii="Century Gothic" w:hAnsi="Century Gothic" w:cs="Times New Roman"/>
          <w:sz w:val="20"/>
          <w:szCs w:val="20"/>
        </w:rPr>
      </w:pPr>
      <w:r w:rsidRPr="00DF7FCB">
        <w:rPr>
          <w:rFonts w:ascii="Century Gothic" w:hAnsi="Century Gothic" w:cs="Times New Roman"/>
          <w:sz w:val="20"/>
          <w:szCs w:val="20"/>
        </w:rPr>
        <w:t xml:space="preserve">26 de </w:t>
      </w:r>
      <w:r w:rsidR="00CA78DC" w:rsidRPr="00DF7FCB">
        <w:rPr>
          <w:rFonts w:ascii="Century Gothic" w:hAnsi="Century Gothic" w:cs="Times New Roman"/>
          <w:sz w:val="20"/>
          <w:szCs w:val="20"/>
        </w:rPr>
        <w:t>N</w:t>
      </w:r>
      <w:r w:rsidRPr="00DF7FCB">
        <w:rPr>
          <w:rFonts w:ascii="Century Gothic" w:hAnsi="Century Gothic" w:cs="Times New Roman"/>
          <w:sz w:val="20"/>
          <w:szCs w:val="20"/>
        </w:rPr>
        <w:t xml:space="preserve">oviembre, </w:t>
      </w:r>
      <w:r w:rsidR="00107E8D" w:rsidRPr="00DF7FCB">
        <w:rPr>
          <w:rFonts w:ascii="Century Gothic" w:hAnsi="Century Gothic" w:cs="Times New Roman"/>
          <w:sz w:val="20"/>
          <w:szCs w:val="20"/>
        </w:rPr>
        <w:t>DÍA DEL HIMNO NACIONAL</w:t>
      </w:r>
      <w:r w:rsidR="007621C1" w:rsidRPr="00DF7FCB">
        <w:rPr>
          <w:rFonts w:ascii="Century Gothic" w:hAnsi="Century Gothic" w:cs="Times New Roman"/>
          <w:sz w:val="20"/>
          <w:szCs w:val="20"/>
        </w:rPr>
        <w:t xml:space="preserve"> DEL ECUADOR</w:t>
      </w:r>
      <w:r w:rsidR="00107E8D" w:rsidRPr="00DF7FCB">
        <w:rPr>
          <w:rFonts w:ascii="Century Gothic" w:hAnsi="Century Gothic" w:cs="Times New Roman"/>
          <w:sz w:val="20"/>
          <w:szCs w:val="20"/>
        </w:rPr>
        <w:t>.</w:t>
      </w:r>
      <w:r w:rsidR="007621C1" w:rsidRPr="00DF7FCB">
        <w:rPr>
          <w:rFonts w:ascii="Century Gothic" w:hAnsi="Century Gothic" w:cs="Times New Roman"/>
          <w:sz w:val="20"/>
          <w:szCs w:val="20"/>
        </w:rPr>
        <w:t xml:space="preserve"> </w:t>
      </w:r>
    </w:p>
    <w:p w:rsidR="00D433FF" w:rsidRPr="00DF7FCB" w:rsidRDefault="00CA78DC" w:rsidP="00E46128">
      <w:pPr>
        <w:pStyle w:val="Prrafodelista"/>
        <w:numPr>
          <w:ilvl w:val="0"/>
          <w:numId w:val="5"/>
        </w:numPr>
        <w:autoSpaceDE w:val="0"/>
        <w:autoSpaceDN w:val="0"/>
        <w:adjustRightInd w:val="0"/>
        <w:spacing w:after="0" w:line="240" w:lineRule="auto"/>
        <w:jc w:val="both"/>
        <w:rPr>
          <w:rFonts w:ascii="Century Gothic" w:hAnsi="Century Gothic" w:cs="Times New Roman"/>
          <w:sz w:val="20"/>
          <w:szCs w:val="20"/>
        </w:rPr>
      </w:pPr>
      <w:r w:rsidRPr="00DF7FCB">
        <w:rPr>
          <w:rFonts w:ascii="Century Gothic" w:hAnsi="Century Gothic" w:cs="Times New Roman"/>
          <w:sz w:val="20"/>
          <w:szCs w:val="20"/>
        </w:rPr>
        <w:t>FECHA DE EFEMÉRIDE</w:t>
      </w:r>
      <w:r w:rsidR="00D433FF" w:rsidRPr="00DF7FCB">
        <w:rPr>
          <w:rFonts w:ascii="Century Gothic" w:hAnsi="Century Gothic" w:cs="Times New Roman"/>
          <w:sz w:val="20"/>
          <w:szCs w:val="20"/>
        </w:rPr>
        <w:t xml:space="preserve">S DE LAS CABECERAS PARROQUIALES: </w:t>
      </w:r>
    </w:p>
    <w:p w:rsidR="00D433FF" w:rsidRPr="0054788A" w:rsidRDefault="00D433FF" w:rsidP="00D433FF">
      <w:pPr>
        <w:autoSpaceDE w:val="0"/>
        <w:autoSpaceDN w:val="0"/>
        <w:adjustRightInd w:val="0"/>
        <w:spacing w:after="0" w:line="240" w:lineRule="auto"/>
        <w:jc w:val="both"/>
        <w:rPr>
          <w:rFonts w:ascii="Century Gothic" w:hAnsi="Century Gothic" w:cs="Times New Roman"/>
          <w:sz w:val="20"/>
          <w:szCs w:val="20"/>
        </w:rPr>
      </w:pPr>
    </w:p>
    <w:p w:rsidR="00D433FF" w:rsidRPr="003335D3" w:rsidRDefault="00D433FF" w:rsidP="00991D0F">
      <w:pPr>
        <w:pStyle w:val="Sinespaciado"/>
        <w:numPr>
          <w:ilvl w:val="0"/>
          <w:numId w:val="9"/>
        </w:numPr>
        <w:tabs>
          <w:tab w:val="left" w:pos="1134"/>
        </w:tabs>
        <w:ind w:hanging="11"/>
        <w:rPr>
          <w:rFonts w:ascii="Century Gothic" w:hAnsi="Century Gothic"/>
          <w:sz w:val="20"/>
          <w:szCs w:val="20"/>
        </w:rPr>
      </w:pPr>
      <w:r w:rsidRPr="003335D3">
        <w:rPr>
          <w:rFonts w:ascii="Century Gothic" w:hAnsi="Century Gothic"/>
          <w:sz w:val="20"/>
          <w:szCs w:val="20"/>
        </w:rPr>
        <w:t xml:space="preserve">Gobierno Autónomo Descentralizado Parroquial de Pano, </w:t>
      </w:r>
      <w:r w:rsidR="007946B9" w:rsidRPr="003335D3">
        <w:rPr>
          <w:rFonts w:ascii="Century Gothic" w:hAnsi="Century Gothic"/>
          <w:sz w:val="20"/>
          <w:szCs w:val="20"/>
        </w:rPr>
        <w:t xml:space="preserve">24 de mayo </w:t>
      </w:r>
      <w:r w:rsidRPr="003335D3">
        <w:rPr>
          <w:rFonts w:ascii="Century Gothic" w:hAnsi="Century Gothic"/>
          <w:sz w:val="20"/>
          <w:szCs w:val="20"/>
        </w:rPr>
        <w:tab/>
      </w:r>
    </w:p>
    <w:p w:rsidR="00D433FF" w:rsidRPr="003335D3" w:rsidRDefault="00D433FF" w:rsidP="00991D0F">
      <w:pPr>
        <w:pStyle w:val="Sinespaciado"/>
        <w:numPr>
          <w:ilvl w:val="0"/>
          <w:numId w:val="9"/>
        </w:numPr>
        <w:tabs>
          <w:tab w:val="left" w:pos="1134"/>
        </w:tabs>
        <w:ind w:hanging="11"/>
        <w:rPr>
          <w:rFonts w:ascii="Century Gothic" w:hAnsi="Century Gothic"/>
          <w:sz w:val="20"/>
          <w:szCs w:val="20"/>
        </w:rPr>
      </w:pPr>
      <w:r w:rsidRPr="003335D3">
        <w:rPr>
          <w:rFonts w:ascii="Century Gothic" w:hAnsi="Century Gothic"/>
          <w:sz w:val="20"/>
          <w:szCs w:val="20"/>
        </w:rPr>
        <w:t>Gobierno Autónomo Descentralizado Parroquial de Tálag</w:t>
      </w:r>
      <w:r w:rsidR="007946B9" w:rsidRPr="003335D3">
        <w:rPr>
          <w:rFonts w:ascii="Century Gothic" w:hAnsi="Century Gothic"/>
          <w:sz w:val="20"/>
          <w:szCs w:val="20"/>
        </w:rPr>
        <w:t>, 27 de octubre.</w:t>
      </w:r>
      <w:r w:rsidRPr="003335D3">
        <w:rPr>
          <w:rFonts w:ascii="Century Gothic" w:hAnsi="Century Gothic"/>
          <w:sz w:val="20"/>
          <w:szCs w:val="20"/>
        </w:rPr>
        <w:tab/>
      </w:r>
    </w:p>
    <w:p w:rsidR="00D433FF" w:rsidRPr="003335D3" w:rsidRDefault="00D433FF" w:rsidP="00991D0F">
      <w:pPr>
        <w:pStyle w:val="Sinespaciado"/>
        <w:numPr>
          <w:ilvl w:val="0"/>
          <w:numId w:val="9"/>
        </w:numPr>
        <w:tabs>
          <w:tab w:val="left" w:pos="1134"/>
        </w:tabs>
        <w:ind w:left="1134" w:hanging="425"/>
        <w:rPr>
          <w:rFonts w:ascii="Century Gothic" w:hAnsi="Century Gothic"/>
          <w:sz w:val="20"/>
          <w:szCs w:val="20"/>
        </w:rPr>
      </w:pPr>
      <w:r w:rsidRPr="003335D3">
        <w:rPr>
          <w:rFonts w:ascii="Century Gothic" w:hAnsi="Century Gothic"/>
          <w:sz w:val="20"/>
          <w:szCs w:val="20"/>
        </w:rPr>
        <w:t>Gobierno Autónomo Descentralizado Parroquial de Muyuna, el 02 de marzo.</w:t>
      </w:r>
      <w:r w:rsidRPr="003335D3">
        <w:rPr>
          <w:rFonts w:ascii="Century Gothic" w:hAnsi="Century Gothic"/>
          <w:sz w:val="20"/>
          <w:szCs w:val="20"/>
        </w:rPr>
        <w:tab/>
      </w:r>
    </w:p>
    <w:p w:rsidR="00D433FF" w:rsidRPr="003335D3" w:rsidRDefault="00D433FF" w:rsidP="00991D0F">
      <w:pPr>
        <w:pStyle w:val="Sinespaciado"/>
        <w:numPr>
          <w:ilvl w:val="0"/>
          <w:numId w:val="9"/>
        </w:numPr>
        <w:tabs>
          <w:tab w:val="left" w:pos="1134"/>
        </w:tabs>
        <w:ind w:left="1134" w:hanging="425"/>
        <w:rPr>
          <w:rFonts w:ascii="Century Gothic" w:hAnsi="Century Gothic"/>
          <w:sz w:val="20"/>
          <w:szCs w:val="20"/>
        </w:rPr>
      </w:pPr>
      <w:r w:rsidRPr="003335D3">
        <w:rPr>
          <w:rFonts w:ascii="Century Gothic" w:hAnsi="Century Gothic"/>
          <w:sz w:val="20"/>
          <w:szCs w:val="20"/>
        </w:rPr>
        <w:t>Gobierno Autónomo Descentralizado Parroquial de Puerto Napo</w:t>
      </w:r>
      <w:r w:rsidR="007946B9" w:rsidRPr="003335D3">
        <w:rPr>
          <w:rFonts w:ascii="Century Gothic" w:hAnsi="Century Gothic"/>
          <w:sz w:val="20"/>
          <w:szCs w:val="20"/>
        </w:rPr>
        <w:t>, 15 de diciembre.</w:t>
      </w:r>
    </w:p>
    <w:p w:rsidR="00D433FF" w:rsidRPr="003335D3" w:rsidRDefault="00D433FF" w:rsidP="00991D0F">
      <w:pPr>
        <w:pStyle w:val="Sinespaciado"/>
        <w:numPr>
          <w:ilvl w:val="0"/>
          <w:numId w:val="9"/>
        </w:numPr>
        <w:tabs>
          <w:tab w:val="left" w:pos="1134"/>
        </w:tabs>
        <w:ind w:hanging="11"/>
        <w:rPr>
          <w:rFonts w:ascii="Century Gothic" w:hAnsi="Century Gothic"/>
          <w:sz w:val="20"/>
          <w:szCs w:val="20"/>
        </w:rPr>
      </w:pPr>
      <w:r w:rsidRPr="003335D3">
        <w:rPr>
          <w:rFonts w:ascii="Century Gothic" w:hAnsi="Century Gothic"/>
          <w:sz w:val="20"/>
          <w:szCs w:val="20"/>
        </w:rPr>
        <w:t>Gobierno Autónomo Descentralizado Parroquial de Misahuallí</w:t>
      </w:r>
      <w:r w:rsidR="007946B9" w:rsidRPr="003335D3">
        <w:rPr>
          <w:rFonts w:ascii="Century Gothic" w:hAnsi="Century Gothic"/>
          <w:sz w:val="20"/>
          <w:szCs w:val="20"/>
        </w:rPr>
        <w:t>, 30 de abril.</w:t>
      </w:r>
    </w:p>
    <w:p w:rsidR="00D433FF" w:rsidRPr="003335D3" w:rsidRDefault="00D433FF" w:rsidP="00991D0F">
      <w:pPr>
        <w:pStyle w:val="Sinespaciado"/>
        <w:numPr>
          <w:ilvl w:val="0"/>
          <w:numId w:val="9"/>
        </w:numPr>
        <w:tabs>
          <w:tab w:val="left" w:pos="1134"/>
        </w:tabs>
        <w:ind w:hanging="11"/>
        <w:rPr>
          <w:rFonts w:ascii="Century Gothic" w:hAnsi="Century Gothic"/>
          <w:sz w:val="20"/>
          <w:szCs w:val="20"/>
        </w:rPr>
      </w:pPr>
      <w:r w:rsidRPr="003335D3">
        <w:rPr>
          <w:rFonts w:ascii="Century Gothic" w:hAnsi="Century Gothic"/>
          <w:sz w:val="20"/>
          <w:szCs w:val="20"/>
        </w:rPr>
        <w:t>Gobierno Autónomo Descentralizado Parroquial de Ahuano, el 30 de  abril.</w:t>
      </w:r>
    </w:p>
    <w:p w:rsidR="00D433FF" w:rsidRPr="003335D3" w:rsidRDefault="00D433FF" w:rsidP="00991D0F">
      <w:pPr>
        <w:pStyle w:val="Sinespaciado"/>
        <w:numPr>
          <w:ilvl w:val="0"/>
          <w:numId w:val="9"/>
        </w:numPr>
        <w:tabs>
          <w:tab w:val="left" w:pos="1134"/>
        </w:tabs>
        <w:ind w:left="1134" w:hanging="425"/>
        <w:rPr>
          <w:rFonts w:ascii="Century Gothic" w:hAnsi="Century Gothic"/>
          <w:sz w:val="20"/>
          <w:szCs w:val="20"/>
        </w:rPr>
      </w:pPr>
      <w:r w:rsidRPr="003335D3">
        <w:rPr>
          <w:rFonts w:ascii="Century Gothic" w:hAnsi="Century Gothic"/>
          <w:sz w:val="20"/>
          <w:szCs w:val="20"/>
        </w:rPr>
        <w:t>Gobierno Autónomo Descentralizado Parroquial de Chontapunta</w:t>
      </w:r>
      <w:r w:rsidR="007946B9" w:rsidRPr="003335D3">
        <w:rPr>
          <w:rFonts w:ascii="Century Gothic" w:hAnsi="Century Gothic"/>
          <w:sz w:val="20"/>
          <w:szCs w:val="20"/>
        </w:rPr>
        <w:t>, 30 de abril.</w:t>
      </w:r>
    </w:p>
    <w:p w:rsidR="00D44DB5" w:rsidRPr="0054788A" w:rsidRDefault="00D44DB5" w:rsidP="00481683">
      <w:pPr>
        <w:pStyle w:val="Sinespaciado"/>
        <w:tabs>
          <w:tab w:val="left" w:pos="1134"/>
        </w:tabs>
        <w:rPr>
          <w:rFonts w:ascii="Century Gothic" w:hAnsi="Century Gothic"/>
          <w:sz w:val="20"/>
          <w:szCs w:val="20"/>
        </w:rPr>
      </w:pPr>
    </w:p>
    <w:p w:rsidR="00BD1B1F" w:rsidRDefault="00331678" w:rsidP="000F7259">
      <w:pPr>
        <w:autoSpaceDE w:val="0"/>
        <w:autoSpaceDN w:val="0"/>
        <w:adjustRightInd w:val="0"/>
        <w:spacing w:after="0" w:line="240" w:lineRule="auto"/>
        <w:jc w:val="both"/>
        <w:rPr>
          <w:rFonts w:ascii="Century Gothic" w:hAnsi="Century Gothic" w:cs="Times New Roman"/>
          <w:sz w:val="20"/>
          <w:szCs w:val="20"/>
        </w:rPr>
      </w:pPr>
      <w:r w:rsidRPr="002D2A20">
        <w:rPr>
          <w:rFonts w:ascii="Century Gothic" w:hAnsi="Century Gothic" w:cs="Times New Roman"/>
          <w:b/>
          <w:bCs/>
          <w:sz w:val="20"/>
          <w:szCs w:val="20"/>
        </w:rPr>
        <w:t>Artículo</w:t>
      </w:r>
      <w:r w:rsidR="00E46128" w:rsidRPr="002D2A20">
        <w:rPr>
          <w:rFonts w:ascii="Century Gothic" w:hAnsi="Century Gothic" w:cs="Times New Roman"/>
          <w:b/>
          <w:bCs/>
          <w:sz w:val="20"/>
          <w:szCs w:val="20"/>
        </w:rPr>
        <w:t xml:space="preserve"> 6. U</w:t>
      </w:r>
      <w:r w:rsidR="00630AB0" w:rsidRPr="002D2A20">
        <w:rPr>
          <w:rFonts w:ascii="Century Gothic" w:hAnsi="Century Gothic" w:cs="Times New Roman"/>
          <w:b/>
          <w:bCs/>
          <w:sz w:val="20"/>
          <w:szCs w:val="20"/>
        </w:rPr>
        <w:t>tilización de la bandera</w:t>
      </w:r>
      <w:r w:rsidR="00E46128" w:rsidRPr="002D2A20">
        <w:rPr>
          <w:rFonts w:ascii="Century Gothic" w:hAnsi="Century Gothic" w:cs="Times New Roman"/>
          <w:b/>
          <w:bCs/>
          <w:sz w:val="20"/>
          <w:szCs w:val="20"/>
        </w:rPr>
        <w:t>.-</w:t>
      </w:r>
      <w:r w:rsidR="00630AB0" w:rsidRPr="002D2A20">
        <w:rPr>
          <w:rFonts w:ascii="Century Gothic" w:hAnsi="Century Gothic" w:cs="Times New Roman"/>
          <w:b/>
          <w:bCs/>
          <w:sz w:val="20"/>
          <w:szCs w:val="20"/>
        </w:rPr>
        <w:t xml:space="preserve"> </w:t>
      </w:r>
      <w:r w:rsidR="002D2A20" w:rsidRPr="00BD1B1F">
        <w:rPr>
          <w:rFonts w:ascii="Century Gothic" w:hAnsi="Century Gothic" w:cs="Times New Roman"/>
          <w:sz w:val="20"/>
          <w:szCs w:val="20"/>
        </w:rPr>
        <w:t xml:space="preserve">En caso de </w:t>
      </w:r>
      <w:r w:rsidR="00BD1B1F" w:rsidRPr="00BD1B1F">
        <w:rPr>
          <w:rFonts w:ascii="Century Gothic" w:hAnsi="Century Gothic" w:cs="Times New Roman"/>
          <w:sz w:val="20"/>
          <w:szCs w:val="20"/>
        </w:rPr>
        <w:t>duelo cantonal declarado</w:t>
      </w:r>
      <w:r w:rsidR="002D2A20" w:rsidRPr="00BD1B1F">
        <w:rPr>
          <w:rFonts w:ascii="Century Gothic" w:hAnsi="Century Gothic" w:cs="Times New Roman"/>
          <w:sz w:val="20"/>
          <w:szCs w:val="20"/>
        </w:rPr>
        <w:t xml:space="preserve"> por la máxima Autoridad del Gobierno Autónomo descentralizado Municipal de Tena, se iza</w:t>
      </w:r>
      <w:r w:rsidR="00982B22" w:rsidRPr="00BD1B1F">
        <w:rPr>
          <w:rFonts w:ascii="Century Gothic" w:hAnsi="Century Gothic" w:cs="Times New Roman"/>
          <w:sz w:val="20"/>
          <w:szCs w:val="20"/>
        </w:rPr>
        <w:t>r</w:t>
      </w:r>
      <w:r w:rsidR="002D2A20" w:rsidRPr="00BD1B1F">
        <w:rPr>
          <w:rFonts w:ascii="Century Gothic" w:hAnsi="Century Gothic" w:cs="Times New Roman"/>
          <w:sz w:val="20"/>
          <w:szCs w:val="20"/>
        </w:rPr>
        <w:t>á</w:t>
      </w:r>
      <w:r w:rsidR="00982B22" w:rsidRPr="00BD1B1F">
        <w:rPr>
          <w:rFonts w:ascii="Century Gothic" w:hAnsi="Century Gothic" w:cs="Times New Roman"/>
          <w:sz w:val="20"/>
          <w:szCs w:val="20"/>
        </w:rPr>
        <w:t xml:space="preserve"> la bandera</w:t>
      </w:r>
      <w:r w:rsidR="002D2A20" w:rsidRPr="00BD1B1F">
        <w:rPr>
          <w:rFonts w:ascii="Century Gothic" w:hAnsi="Century Gothic" w:cs="Times New Roman"/>
          <w:sz w:val="20"/>
          <w:szCs w:val="20"/>
        </w:rPr>
        <w:t xml:space="preserve"> </w:t>
      </w:r>
      <w:r w:rsidR="00982B22" w:rsidRPr="00BD1B1F">
        <w:rPr>
          <w:rFonts w:ascii="Century Gothic" w:hAnsi="Century Gothic" w:cs="Times New Roman"/>
          <w:sz w:val="20"/>
          <w:szCs w:val="20"/>
        </w:rPr>
        <w:t>a media asta</w:t>
      </w:r>
      <w:r w:rsidR="002D2A20" w:rsidRPr="00BD1B1F">
        <w:rPr>
          <w:rFonts w:ascii="Century Gothic" w:hAnsi="Century Gothic" w:cs="Times New Roman"/>
          <w:sz w:val="20"/>
          <w:szCs w:val="20"/>
        </w:rPr>
        <w:t>,</w:t>
      </w:r>
      <w:r w:rsidR="00982B22" w:rsidRPr="00BD1B1F">
        <w:rPr>
          <w:rFonts w:ascii="Century Gothic" w:hAnsi="Century Gothic" w:cs="Times New Roman"/>
          <w:sz w:val="20"/>
          <w:szCs w:val="20"/>
        </w:rPr>
        <w:t xml:space="preserve"> </w:t>
      </w:r>
      <w:r w:rsidR="002D2A20" w:rsidRPr="00BD1B1F">
        <w:rPr>
          <w:rFonts w:ascii="Century Gothic" w:hAnsi="Century Gothic" w:cs="Times New Roman"/>
          <w:sz w:val="20"/>
          <w:szCs w:val="20"/>
        </w:rPr>
        <w:t>por el lapso de 3 días.</w:t>
      </w:r>
      <w:r w:rsidR="00982B22">
        <w:rPr>
          <w:rFonts w:ascii="Century Gothic" w:hAnsi="Century Gothic" w:cs="Times New Roman"/>
          <w:sz w:val="20"/>
          <w:szCs w:val="20"/>
        </w:rPr>
        <w:t xml:space="preserve"> </w:t>
      </w:r>
    </w:p>
    <w:p w:rsidR="00BD1B1F" w:rsidRDefault="00BD1B1F" w:rsidP="000F7259">
      <w:pPr>
        <w:autoSpaceDE w:val="0"/>
        <w:autoSpaceDN w:val="0"/>
        <w:adjustRightInd w:val="0"/>
        <w:spacing w:after="0" w:line="240" w:lineRule="auto"/>
        <w:jc w:val="both"/>
        <w:rPr>
          <w:rFonts w:ascii="Century Gothic" w:hAnsi="Century Gothic" w:cs="Times New Roman"/>
          <w:sz w:val="20"/>
          <w:szCs w:val="20"/>
        </w:rPr>
      </w:pPr>
    </w:p>
    <w:p w:rsidR="00C90376" w:rsidRDefault="00331678" w:rsidP="000F7259">
      <w:pPr>
        <w:autoSpaceDE w:val="0"/>
        <w:autoSpaceDN w:val="0"/>
        <w:adjustRightInd w:val="0"/>
        <w:spacing w:after="0" w:line="240" w:lineRule="auto"/>
        <w:jc w:val="both"/>
        <w:rPr>
          <w:rFonts w:ascii="Century Gothic" w:hAnsi="Century Gothic" w:cs="Times New Roman"/>
          <w:sz w:val="20"/>
          <w:szCs w:val="20"/>
        </w:rPr>
      </w:pPr>
      <w:r w:rsidRPr="000F7259">
        <w:rPr>
          <w:rFonts w:ascii="Century Gothic" w:hAnsi="Century Gothic" w:cs="Times New Roman"/>
          <w:b/>
          <w:bCs/>
          <w:sz w:val="20"/>
          <w:szCs w:val="20"/>
        </w:rPr>
        <w:t>Artículo</w:t>
      </w:r>
      <w:r w:rsidR="00EA0BC5">
        <w:rPr>
          <w:rFonts w:ascii="Century Gothic" w:hAnsi="Century Gothic" w:cs="Times New Roman"/>
          <w:b/>
          <w:bCs/>
          <w:sz w:val="20"/>
          <w:szCs w:val="20"/>
        </w:rPr>
        <w:t xml:space="preserve"> 7</w:t>
      </w:r>
      <w:r w:rsidRPr="000F7259">
        <w:rPr>
          <w:rFonts w:ascii="Century Gothic" w:hAnsi="Century Gothic" w:cs="Times New Roman"/>
          <w:b/>
          <w:bCs/>
          <w:sz w:val="20"/>
          <w:szCs w:val="20"/>
        </w:rPr>
        <w:t>.</w:t>
      </w:r>
      <w:r w:rsidR="00800486" w:rsidRPr="000F7259">
        <w:rPr>
          <w:rFonts w:ascii="Century Gothic" w:hAnsi="Century Gothic" w:cs="Times New Roman"/>
          <w:b/>
          <w:bCs/>
          <w:sz w:val="20"/>
          <w:szCs w:val="20"/>
        </w:rPr>
        <w:t xml:space="preserve"> </w:t>
      </w:r>
      <w:r w:rsidR="00006EBD" w:rsidRPr="000F7259">
        <w:rPr>
          <w:rFonts w:ascii="Century Gothic" w:hAnsi="Century Gothic" w:cs="Times New Roman"/>
          <w:b/>
          <w:bCs/>
          <w:sz w:val="20"/>
          <w:szCs w:val="20"/>
        </w:rPr>
        <w:t xml:space="preserve">Himno a Tena.- </w:t>
      </w:r>
      <w:r w:rsidR="00800486" w:rsidRPr="000F7259">
        <w:rPr>
          <w:rFonts w:ascii="Century Gothic" w:hAnsi="Century Gothic" w:cs="Times New Roman"/>
          <w:bCs/>
          <w:sz w:val="20"/>
          <w:szCs w:val="20"/>
        </w:rPr>
        <w:t>Los establecimientos educativos</w:t>
      </w:r>
      <w:r w:rsidR="00800486" w:rsidRPr="000F7259">
        <w:rPr>
          <w:rFonts w:ascii="Century Gothic" w:hAnsi="Century Gothic" w:cs="Times New Roman"/>
          <w:sz w:val="20"/>
          <w:szCs w:val="20"/>
        </w:rPr>
        <w:t>, i</w:t>
      </w:r>
      <w:r w:rsidR="00387CB2" w:rsidRPr="000F7259">
        <w:rPr>
          <w:rFonts w:ascii="Century Gothic" w:hAnsi="Century Gothic" w:cs="Times New Roman"/>
          <w:sz w:val="20"/>
          <w:szCs w:val="20"/>
        </w:rPr>
        <w:t>nstituciones pú</w:t>
      </w:r>
      <w:r w:rsidR="00B24164" w:rsidRPr="000F7259">
        <w:rPr>
          <w:rFonts w:ascii="Century Gothic" w:hAnsi="Century Gothic" w:cs="Times New Roman"/>
          <w:sz w:val="20"/>
          <w:szCs w:val="20"/>
        </w:rPr>
        <w:t xml:space="preserve">blicas, </w:t>
      </w:r>
      <w:r w:rsidR="00345590">
        <w:rPr>
          <w:rFonts w:ascii="Century Gothic" w:hAnsi="Century Gothic" w:cs="Times New Roman"/>
          <w:sz w:val="20"/>
          <w:szCs w:val="20"/>
        </w:rPr>
        <w:t xml:space="preserve">privadas </w:t>
      </w:r>
      <w:r w:rsidR="00B24164" w:rsidRPr="000F7259">
        <w:rPr>
          <w:rFonts w:ascii="Century Gothic" w:hAnsi="Century Gothic" w:cs="Times New Roman"/>
          <w:sz w:val="20"/>
          <w:szCs w:val="20"/>
        </w:rPr>
        <w:t xml:space="preserve">y organizaciones sociales </w:t>
      </w:r>
      <w:r w:rsidR="00630AB0" w:rsidRPr="000F7259">
        <w:rPr>
          <w:rFonts w:ascii="Century Gothic" w:hAnsi="Century Gothic" w:cs="Times New Roman"/>
          <w:sz w:val="20"/>
          <w:szCs w:val="20"/>
        </w:rPr>
        <w:t xml:space="preserve">del </w:t>
      </w:r>
      <w:r w:rsidR="00800486" w:rsidRPr="000F7259">
        <w:rPr>
          <w:rFonts w:ascii="Century Gothic" w:hAnsi="Century Gothic" w:cs="Times New Roman"/>
          <w:sz w:val="20"/>
          <w:szCs w:val="20"/>
        </w:rPr>
        <w:t>c</w:t>
      </w:r>
      <w:r w:rsidR="001E3ADB" w:rsidRPr="000F7259">
        <w:rPr>
          <w:rFonts w:ascii="Century Gothic" w:hAnsi="Century Gothic" w:cs="Times New Roman"/>
          <w:sz w:val="20"/>
          <w:szCs w:val="20"/>
        </w:rPr>
        <w:t>antón Tena</w:t>
      </w:r>
      <w:r w:rsidR="00A92A6F" w:rsidRPr="000F7259">
        <w:rPr>
          <w:rFonts w:ascii="Century Gothic" w:hAnsi="Century Gothic" w:cs="Times New Roman"/>
          <w:sz w:val="20"/>
          <w:szCs w:val="20"/>
        </w:rPr>
        <w:t>,</w:t>
      </w:r>
      <w:r w:rsidR="00FA5925" w:rsidRPr="000F7259">
        <w:rPr>
          <w:rFonts w:ascii="Century Gothic" w:hAnsi="Century Gothic" w:cs="Times New Roman"/>
          <w:sz w:val="20"/>
          <w:szCs w:val="20"/>
        </w:rPr>
        <w:t xml:space="preserve"> entonar</w:t>
      </w:r>
      <w:r w:rsidR="00D63536" w:rsidRPr="000F7259">
        <w:rPr>
          <w:rFonts w:ascii="Century Gothic" w:hAnsi="Century Gothic" w:cs="Times New Roman"/>
          <w:sz w:val="20"/>
          <w:szCs w:val="20"/>
        </w:rPr>
        <w:t>á</w:t>
      </w:r>
      <w:r w:rsidR="00A92A6F" w:rsidRPr="000F7259">
        <w:rPr>
          <w:rFonts w:ascii="Century Gothic" w:hAnsi="Century Gothic" w:cs="Times New Roman"/>
          <w:sz w:val="20"/>
          <w:szCs w:val="20"/>
        </w:rPr>
        <w:t>n</w:t>
      </w:r>
      <w:r w:rsidR="00FA5925" w:rsidRPr="000F7259">
        <w:rPr>
          <w:rFonts w:ascii="Century Gothic" w:hAnsi="Century Gothic" w:cs="Times New Roman"/>
          <w:sz w:val="20"/>
          <w:szCs w:val="20"/>
        </w:rPr>
        <w:t xml:space="preserve"> el </w:t>
      </w:r>
      <w:r w:rsidR="00B24164" w:rsidRPr="000F7259">
        <w:rPr>
          <w:rFonts w:ascii="Century Gothic" w:hAnsi="Century Gothic" w:cs="Times New Roman"/>
          <w:sz w:val="20"/>
          <w:szCs w:val="20"/>
        </w:rPr>
        <w:t>Himno a</w:t>
      </w:r>
      <w:r w:rsidR="00FA5925" w:rsidRPr="000F7259">
        <w:rPr>
          <w:rFonts w:ascii="Century Gothic" w:hAnsi="Century Gothic" w:cs="Times New Roman"/>
          <w:sz w:val="20"/>
          <w:szCs w:val="20"/>
        </w:rPr>
        <w:t xml:space="preserve"> </w:t>
      </w:r>
      <w:r w:rsidR="00B24164" w:rsidRPr="000F7259">
        <w:rPr>
          <w:rFonts w:ascii="Century Gothic" w:hAnsi="Century Gothic" w:cs="Times New Roman"/>
          <w:sz w:val="20"/>
          <w:szCs w:val="20"/>
        </w:rPr>
        <w:t xml:space="preserve"> Tena</w:t>
      </w:r>
      <w:r w:rsidR="00345590">
        <w:rPr>
          <w:rFonts w:ascii="Century Gothic" w:hAnsi="Century Gothic" w:cs="Times New Roman"/>
          <w:sz w:val="20"/>
          <w:szCs w:val="20"/>
        </w:rPr>
        <w:t xml:space="preserve"> </w:t>
      </w:r>
      <w:r w:rsidR="00834C31">
        <w:rPr>
          <w:rFonts w:ascii="Century Gothic" w:hAnsi="Century Gothic" w:cs="Times New Roman"/>
          <w:sz w:val="20"/>
          <w:szCs w:val="20"/>
        </w:rPr>
        <w:t>en</w:t>
      </w:r>
      <w:r w:rsidR="00345590">
        <w:rPr>
          <w:rFonts w:ascii="Century Gothic" w:hAnsi="Century Gothic" w:cs="Times New Roman"/>
          <w:sz w:val="20"/>
          <w:szCs w:val="20"/>
        </w:rPr>
        <w:t xml:space="preserve"> los actos cívicos o ses</w:t>
      </w:r>
      <w:r w:rsidR="00B24164" w:rsidRPr="000F7259">
        <w:rPr>
          <w:rFonts w:ascii="Century Gothic" w:hAnsi="Century Gothic" w:cs="Times New Roman"/>
          <w:sz w:val="20"/>
          <w:szCs w:val="20"/>
        </w:rPr>
        <w:t>ión solemne</w:t>
      </w:r>
      <w:r w:rsidR="00834C31">
        <w:rPr>
          <w:rFonts w:ascii="Century Gothic" w:hAnsi="Century Gothic" w:cs="Times New Roman"/>
          <w:sz w:val="20"/>
          <w:szCs w:val="20"/>
        </w:rPr>
        <w:t xml:space="preserve"> que se realizare</w:t>
      </w:r>
      <w:r w:rsidR="00484687" w:rsidRPr="000F7259">
        <w:rPr>
          <w:rFonts w:ascii="Century Gothic" w:hAnsi="Century Gothic" w:cs="Times New Roman"/>
          <w:sz w:val="20"/>
          <w:szCs w:val="20"/>
        </w:rPr>
        <w:t>.</w:t>
      </w:r>
      <w:r w:rsidR="00F60FC8" w:rsidRPr="00F60FC8">
        <w:rPr>
          <w:rFonts w:ascii="Century Gothic" w:hAnsi="Century Gothic" w:cs="Times New Roman"/>
          <w:sz w:val="20"/>
          <w:szCs w:val="20"/>
          <w:highlight w:val="yellow"/>
          <w:lang w:val="es-ES"/>
        </w:rPr>
        <w:t xml:space="preserve"> </w:t>
      </w:r>
    </w:p>
    <w:p w:rsidR="00C90376" w:rsidRDefault="00C90376" w:rsidP="000F7259">
      <w:pPr>
        <w:autoSpaceDE w:val="0"/>
        <w:autoSpaceDN w:val="0"/>
        <w:adjustRightInd w:val="0"/>
        <w:spacing w:after="0" w:line="240" w:lineRule="auto"/>
        <w:jc w:val="both"/>
        <w:rPr>
          <w:rFonts w:ascii="Century Gothic" w:hAnsi="Century Gothic" w:cs="Times New Roman"/>
          <w:sz w:val="20"/>
          <w:szCs w:val="20"/>
        </w:rPr>
      </w:pPr>
    </w:p>
    <w:p w:rsidR="0048130B" w:rsidRPr="002A08C7" w:rsidRDefault="00331678" w:rsidP="0048130B">
      <w:pPr>
        <w:autoSpaceDE w:val="0"/>
        <w:autoSpaceDN w:val="0"/>
        <w:adjustRightInd w:val="0"/>
        <w:spacing w:after="0" w:line="240" w:lineRule="auto"/>
        <w:jc w:val="both"/>
        <w:rPr>
          <w:rFonts w:ascii="Century Gothic" w:hAnsi="Century Gothic" w:cs="Times New Roman"/>
          <w:sz w:val="20"/>
          <w:szCs w:val="20"/>
        </w:rPr>
      </w:pPr>
      <w:r w:rsidRPr="002A08C7">
        <w:rPr>
          <w:rFonts w:ascii="Century Gothic" w:hAnsi="Century Gothic" w:cs="Times New Roman"/>
          <w:b/>
          <w:bCs/>
          <w:sz w:val="20"/>
          <w:szCs w:val="20"/>
        </w:rPr>
        <w:t>Artículo</w:t>
      </w:r>
      <w:r w:rsidRPr="002A08C7">
        <w:rPr>
          <w:rFonts w:ascii="Century Gothic" w:hAnsi="Century Gothic" w:cs="Times New Roman"/>
          <w:b/>
          <w:sz w:val="20"/>
          <w:szCs w:val="20"/>
        </w:rPr>
        <w:t xml:space="preserve"> </w:t>
      </w:r>
      <w:r w:rsidR="00834C31" w:rsidRPr="002A08C7">
        <w:rPr>
          <w:rFonts w:ascii="Century Gothic" w:hAnsi="Century Gothic" w:cs="Times New Roman"/>
          <w:b/>
          <w:sz w:val="20"/>
          <w:szCs w:val="20"/>
        </w:rPr>
        <w:t>8</w:t>
      </w:r>
      <w:r w:rsidRPr="002A08C7">
        <w:rPr>
          <w:rFonts w:ascii="Century Gothic" w:hAnsi="Century Gothic" w:cs="Times New Roman"/>
          <w:b/>
          <w:sz w:val="20"/>
          <w:szCs w:val="20"/>
        </w:rPr>
        <w:t>.</w:t>
      </w:r>
      <w:r w:rsidR="00CE237C" w:rsidRPr="002A08C7">
        <w:rPr>
          <w:rFonts w:ascii="Century Gothic" w:hAnsi="Century Gothic" w:cs="Times New Roman"/>
          <w:b/>
          <w:sz w:val="20"/>
          <w:szCs w:val="20"/>
        </w:rPr>
        <w:t xml:space="preserve"> </w:t>
      </w:r>
      <w:r w:rsidR="00006EBD" w:rsidRPr="002A08C7">
        <w:rPr>
          <w:rFonts w:ascii="Century Gothic" w:hAnsi="Century Gothic" w:cs="Times New Roman"/>
          <w:b/>
          <w:sz w:val="20"/>
          <w:szCs w:val="20"/>
        </w:rPr>
        <w:t xml:space="preserve">Escudo de Armas.- </w:t>
      </w:r>
      <w:r w:rsidR="00006EBD" w:rsidRPr="002A08C7">
        <w:rPr>
          <w:rFonts w:ascii="Century Gothic" w:hAnsi="Century Gothic" w:cs="Times New Roman"/>
          <w:sz w:val="20"/>
          <w:szCs w:val="20"/>
        </w:rPr>
        <w:t>El Escudo de Armas del cantón Tena, se e</w:t>
      </w:r>
      <w:r w:rsidR="001B4A4C" w:rsidRPr="002A08C7">
        <w:rPr>
          <w:rFonts w:ascii="Century Gothic" w:hAnsi="Century Gothic" w:cs="Times New Roman"/>
          <w:sz w:val="20"/>
          <w:szCs w:val="20"/>
        </w:rPr>
        <w:t>xhibirá en los auditorios, sala de actos y/o reuniones</w:t>
      </w:r>
      <w:r w:rsidR="00006EBD" w:rsidRPr="002A08C7">
        <w:rPr>
          <w:rFonts w:ascii="Century Gothic" w:hAnsi="Century Gothic" w:cs="Times New Roman"/>
          <w:sz w:val="20"/>
          <w:szCs w:val="20"/>
        </w:rPr>
        <w:t xml:space="preserve"> de los establecimientos educativos, instituciones públicas</w:t>
      </w:r>
      <w:r w:rsidR="00785B5B" w:rsidRPr="002A08C7">
        <w:rPr>
          <w:rFonts w:ascii="Century Gothic" w:hAnsi="Century Gothic" w:cs="Times New Roman"/>
          <w:sz w:val="20"/>
          <w:szCs w:val="20"/>
        </w:rPr>
        <w:t xml:space="preserve"> y</w:t>
      </w:r>
      <w:r w:rsidR="00006EBD" w:rsidRPr="002A08C7">
        <w:rPr>
          <w:rFonts w:ascii="Century Gothic" w:hAnsi="Century Gothic" w:cs="Times New Roman"/>
          <w:sz w:val="20"/>
          <w:szCs w:val="20"/>
        </w:rPr>
        <w:t xml:space="preserve"> privadas ubicadas en</w:t>
      </w:r>
      <w:r w:rsidR="000C0288" w:rsidRPr="002A08C7">
        <w:rPr>
          <w:rFonts w:ascii="Century Gothic" w:hAnsi="Century Gothic" w:cs="Times New Roman"/>
          <w:sz w:val="20"/>
          <w:szCs w:val="20"/>
        </w:rPr>
        <w:t xml:space="preserve"> el Cantón</w:t>
      </w:r>
      <w:r w:rsidR="002A08C7" w:rsidRPr="002A08C7">
        <w:rPr>
          <w:rFonts w:ascii="Century Gothic" w:hAnsi="Century Gothic" w:cs="Times New Roman"/>
          <w:sz w:val="20"/>
          <w:szCs w:val="20"/>
        </w:rPr>
        <w:t>.</w:t>
      </w:r>
    </w:p>
    <w:p w:rsidR="001B4A4C" w:rsidRPr="002A08C7" w:rsidRDefault="001B4A4C" w:rsidP="000F7259">
      <w:pPr>
        <w:autoSpaceDE w:val="0"/>
        <w:autoSpaceDN w:val="0"/>
        <w:adjustRightInd w:val="0"/>
        <w:spacing w:after="0" w:line="240" w:lineRule="auto"/>
        <w:jc w:val="both"/>
        <w:rPr>
          <w:rFonts w:ascii="Century Gothic" w:hAnsi="Century Gothic" w:cs="Times New Roman"/>
          <w:sz w:val="20"/>
          <w:szCs w:val="20"/>
        </w:rPr>
      </w:pPr>
    </w:p>
    <w:p w:rsidR="00006EBD" w:rsidRPr="000F7259" w:rsidRDefault="001B4A4C" w:rsidP="000F7259">
      <w:pPr>
        <w:autoSpaceDE w:val="0"/>
        <w:autoSpaceDN w:val="0"/>
        <w:adjustRightInd w:val="0"/>
        <w:spacing w:after="0" w:line="240" w:lineRule="auto"/>
        <w:jc w:val="both"/>
        <w:rPr>
          <w:rFonts w:ascii="Century Gothic" w:hAnsi="Century Gothic" w:cs="Times New Roman"/>
          <w:sz w:val="20"/>
          <w:szCs w:val="20"/>
        </w:rPr>
      </w:pPr>
      <w:r w:rsidRPr="002A08C7">
        <w:rPr>
          <w:rFonts w:ascii="Century Gothic" w:hAnsi="Century Gothic" w:cs="Times New Roman"/>
          <w:sz w:val="20"/>
          <w:szCs w:val="20"/>
        </w:rPr>
        <w:t xml:space="preserve">En el Gobierno Autónomo </w:t>
      </w:r>
      <w:r w:rsidR="00F60FC8" w:rsidRPr="002A08C7">
        <w:rPr>
          <w:rFonts w:ascii="Century Gothic" w:hAnsi="Century Gothic" w:cs="Times New Roman"/>
          <w:sz w:val="20"/>
          <w:szCs w:val="20"/>
        </w:rPr>
        <w:t>D</w:t>
      </w:r>
      <w:r w:rsidRPr="002A08C7">
        <w:rPr>
          <w:rFonts w:ascii="Century Gothic" w:hAnsi="Century Gothic" w:cs="Times New Roman"/>
          <w:sz w:val="20"/>
          <w:szCs w:val="20"/>
        </w:rPr>
        <w:t>escentralizado Municipal de Tena e</w:t>
      </w:r>
      <w:r w:rsidR="00006EBD" w:rsidRPr="002A08C7">
        <w:rPr>
          <w:rFonts w:ascii="Century Gothic" w:hAnsi="Century Gothic" w:cs="Times New Roman"/>
          <w:sz w:val="20"/>
          <w:szCs w:val="20"/>
        </w:rPr>
        <w:t xml:space="preserve">l Escudo de Armas del cantón estará impreso en todos los documentos oficiales </w:t>
      </w:r>
      <w:r w:rsidR="000401BD" w:rsidRPr="002A08C7">
        <w:rPr>
          <w:rFonts w:ascii="Century Gothic" w:hAnsi="Century Gothic" w:cs="Times New Roman"/>
          <w:sz w:val="20"/>
          <w:szCs w:val="20"/>
        </w:rPr>
        <w:t xml:space="preserve">que se emitan y constará </w:t>
      </w:r>
      <w:r w:rsidR="00D200D9" w:rsidRPr="002A08C7">
        <w:rPr>
          <w:rFonts w:ascii="Century Gothic" w:hAnsi="Century Gothic" w:cs="Times New Roman"/>
          <w:sz w:val="20"/>
          <w:szCs w:val="20"/>
        </w:rPr>
        <w:t xml:space="preserve">en </w:t>
      </w:r>
      <w:r w:rsidR="00602661" w:rsidRPr="002A08C7">
        <w:rPr>
          <w:rFonts w:ascii="Century Gothic" w:hAnsi="Century Gothic" w:cs="Times New Roman"/>
          <w:sz w:val="20"/>
          <w:szCs w:val="20"/>
        </w:rPr>
        <w:t>la parte superior izquierda</w:t>
      </w:r>
      <w:r w:rsidR="000401BD" w:rsidRPr="002A08C7">
        <w:rPr>
          <w:rFonts w:ascii="Century Gothic" w:hAnsi="Century Gothic" w:cs="Times New Roman"/>
          <w:sz w:val="20"/>
          <w:szCs w:val="20"/>
        </w:rPr>
        <w:t xml:space="preserve"> del mismo</w:t>
      </w:r>
      <w:r w:rsidR="00602661" w:rsidRPr="002A08C7">
        <w:rPr>
          <w:rFonts w:ascii="Century Gothic" w:hAnsi="Century Gothic" w:cs="Times New Roman"/>
          <w:sz w:val="20"/>
          <w:szCs w:val="20"/>
        </w:rPr>
        <w:t>.</w:t>
      </w:r>
    </w:p>
    <w:p w:rsidR="00AC4DD2" w:rsidRPr="000F7259" w:rsidRDefault="00AC4DD2" w:rsidP="000F7259">
      <w:pPr>
        <w:autoSpaceDE w:val="0"/>
        <w:autoSpaceDN w:val="0"/>
        <w:adjustRightInd w:val="0"/>
        <w:spacing w:after="0" w:line="240" w:lineRule="auto"/>
        <w:jc w:val="both"/>
        <w:rPr>
          <w:rFonts w:ascii="Century Gothic" w:hAnsi="Century Gothic" w:cs="Times New Roman"/>
          <w:sz w:val="20"/>
          <w:szCs w:val="20"/>
        </w:rPr>
      </w:pPr>
    </w:p>
    <w:p w:rsidR="000C0288" w:rsidRPr="003F2988" w:rsidRDefault="00331678" w:rsidP="00DA670F">
      <w:pPr>
        <w:autoSpaceDE w:val="0"/>
        <w:autoSpaceDN w:val="0"/>
        <w:adjustRightInd w:val="0"/>
        <w:spacing w:after="0" w:line="240" w:lineRule="auto"/>
        <w:jc w:val="both"/>
        <w:rPr>
          <w:rFonts w:ascii="Century Gothic" w:hAnsi="Century Gothic" w:cs="Times New Roman"/>
          <w:sz w:val="20"/>
          <w:szCs w:val="20"/>
        </w:rPr>
      </w:pPr>
      <w:r w:rsidRPr="003F2988">
        <w:rPr>
          <w:rFonts w:ascii="Century Gothic" w:hAnsi="Century Gothic" w:cs="Times New Roman"/>
          <w:b/>
          <w:bCs/>
          <w:sz w:val="20"/>
          <w:szCs w:val="20"/>
        </w:rPr>
        <w:t>Artículo</w:t>
      </w:r>
      <w:r w:rsidR="00F3252F" w:rsidRPr="003F2988">
        <w:rPr>
          <w:rFonts w:ascii="Century Gothic" w:hAnsi="Century Gothic" w:cs="Times New Roman"/>
          <w:b/>
          <w:bCs/>
          <w:sz w:val="20"/>
          <w:szCs w:val="20"/>
        </w:rPr>
        <w:t xml:space="preserve"> 9</w:t>
      </w:r>
      <w:r w:rsidRPr="003F2988">
        <w:rPr>
          <w:rFonts w:ascii="Century Gothic" w:hAnsi="Century Gothic" w:cs="Times New Roman"/>
          <w:b/>
          <w:bCs/>
          <w:sz w:val="20"/>
          <w:szCs w:val="20"/>
        </w:rPr>
        <w:t>.</w:t>
      </w:r>
      <w:r w:rsidR="00F3252F" w:rsidRPr="003F2988">
        <w:rPr>
          <w:rFonts w:ascii="Century Gothic" w:hAnsi="Century Gothic" w:cs="Times New Roman"/>
          <w:b/>
          <w:bCs/>
          <w:sz w:val="20"/>
          <w:szCs w:val="20"/>
        </w:rPr>
        <w:t xml:space="preserve"> </w:t>
      </w:r>
      <w:r w:rsidR="00DA670F" w:rsidRPr="003F2988">
        <w:rPr>
          <w:rFonts w:ascii="Century Gothic" w:hAnsi="Century Gothic" w:cs="Times New Roman"/>
          <w:b/>
          <w:sz w:val="20"/>
          <w:szCs w:val="20"/>
        </w:rPr>
        <w:t xml:space="preserve">Responsabilidad.- </w:t>
      </w:r>
      <w:r w:rsidR="00DA670F" w:rsidRPr="003F2988">
        <w:rPr>
          <w:rFonts w:ascii="Century Gothic" w:hAnsi="Century Gothic" w:cs="Times New Roman"/>
          <w:sz w:val="20"/>
          <w:szCs w:val="20"/>
        </w:rPr>
        <w:t xml:space="preserve">Es responsabilidad </w:t>
      </w:r>
      <w:r w:rsidR="00F84219" w:rsidRPr="003F2988">
        <w:rPr>
          <w:rFonts w:ascii="Century Gothic" w:hAnsi="Century Gothic" w:cs="Times New Roman"/>
          <w:sz w:val="20"/>
          <w:szCs w:val="20"/>
        </w:rPr>
        <w:t xml:space="preserve">de las </w:t>
      </w:r>
      <w:r w:rsidR="0048130B" w:rsidRPr="003F2988">
        <w:rPr>
          <w:rFonts w:ascii="Century Gothic" w:hAnsi="Century Gothic" w:cs="Times New Roman"/>
          <w:sz w:val="20"/>
          <w:szCs w:val="20"/>
        </w:rPr>
        <w:t xml:space="preserve">ciudadanas y los ciudadanos </w:t>
      </w:r>
      <w:r w:rsidR="00DA670F" w:rsidRPr="003F2988">
        <w:rPr>
          <w:rFonts w:ascii="Century Gothic" w:hAnsi="Century Gothic" w:cs="Times New Roman"/>
          <w:sz w:val="20"/>
          <w:szCs w:val="20"/>
        </w:rPr>
        <w:t>en general</w:t>
      </w:r>
      <w:r w:rsidR="003F2988" w:rsidRPr="003F2988">
        <w:rPr>
          <w:rFonts w:ascii="Century Gothic" w:hAnsi="Century Gothic" w:cs="Times New Roman"/>
          <w:sz w:val="20"/>
          <w:szCs w:val="20"/>
        </w:rPr>
        <w:t>,</w:t>
      </w:r>
      <w:r w:rsidR="00DA670F" w:rsidRPr="003F2988">
        <w:rPr>
          <w:rFonts w:ascii="Century Gothic" w:hAnsi="Century Gothic" w:cs="Times New Roman"/>
          <w:sz w:val="20"/>
          <w:szCs w:val="20"/>
        </w:rPr>
        <w:t xml:space="preserve"> dar estricto cumplimiento de los preceptos establecidos en la presente Ordenanza. La inobservancia a las presentes disposiciones</w:t>
      </w:r>
      <w:r w:rsidR="00F84219" w:rsidRPr="003F2988">
        <w:rPr>
          <w:rFonts w:ascii="Century Gothic" w:hAnsi="Century Gothic" w:cs="Times New Roman"/>
          <w:sz w:val="20"/>
          <w:szCs w:val="20"/>
        </w:rPr>
        <w:t xml:space="preserve"> será</w:t>
      </w:r>
      <w:r w:rsidR="00DA670F" w:rsidRPr="003F2988">
        <w:rPr>
          <w:rFonts w:ascii="Century Gothic" w:hAnsi="Century Gothic" w:cs="Times New Roman"/>
          <w:sz w:val="20"/>
          <w:szCs w:val="20"/>
        </w:rPr>
        <w:t xml:space="preserve"> sancionada por la Unidad de Comisaría Municipal, previa notificación del mismo y </w:t>
      </w:r>
      <w:r w:rsidR="00A76D6F">
        <w:rPr>
          <w:rFonts w:ascii="Century Gothic" w:hAnsi="Century Gothic" w:cs="Times New Roman"/>
          <w:sz w:val="20"/>
          <w:szCs w:val="20"/>
        </w:rPr>
        <w:t xml:space="preserve">de acuerdo al </w:t>
      </w:r>
      <w:r w:rsidR="00DA670F" w:rsidRPr="003F2988">
        <w:rPr>
          <w:rFonts w:ascii="Century Gothic" w:hAnsi="Century Gothic" w:cs="Times New Roman"/>
          <w:sz w:val="20"/>
          <w:szCs w:val="20"/>
        </w:rPr>
        <w:t xml:space="preserve">debido proceso. </w:t>
      </w:r>
    </w:p>
    <w:p w:rsidR="000C0288" w:rsidRDefault="000C0288" w:rsidP="00DA670F">
      <w:pPr>
        <w:autoSpaceDE w:val="0"/>
        <w:autoSpaceDN w:val="0"/>
        <w:adjustRightInd w:val="0"/>
        <w:spacing w:after="0" w:line="240" w:lineRule="auto"/>
        <w:jc w:val="both"/>
        <w:rPr>
          <w:rFonts w:ascii="Century Gothic" w:hAnsi="Century Gothic" w:cs="Times New Roman"/>
          <w:sz w:val="20"/>
          <w:szCs w:val="20"/>
          <w:u w:val="single"/>
        </w:rPr>
      </w:pPr>
    </w:p>
    <w:p w:rsidR="00DA670F" w:rsidRPr="000F7259" w:rsidRDefault="00331678" w:rsidP="00DA670F">
      <w:pPr>
        <w:autoSpaceDE w:val="0"/>
        <w:autoSpaceDN w:val="0"/>
        <w:adjustRightInd w:val="0"/>
        <w:spacing w:after="0" w:line="240" w:lineRule="auto"/>
        <w:jc w:val="both"/>
        <w:rPr>
          <w:rFonts w:ascii="Century Gothic" w:hAnsi="Century Gothic" w:cs="Times New Roman"/>
          <w:sz w:val="20"/>
          <w:szCs w:val="20"/>
        </w:rPr>
      </w:pPr>
      <w:r w:rsidRPr="000F7259">
        <w:rPr>
          <w:rFonts w:ascii="Century Gothic" w:hAnsi="Century Gothic" w:cs="Times New Roman"/>
          <w:b/>
          <w:bCs/>
          <w:sz w:val="20"/>
          <w:szCs w:val="20"/>
        </w:rPr>
        <w:t>Artículo</w:t>
      </w:r>
      <w:r w:rsidR="00AF268D" w:rsidRPr="000F7259">
        <w:rPr>
          <w:rFonts w:ascii="Century Gothic" w:hAnsi="Century Gothic" w:cs="Times New Roman"/>
          <w:b/>
          <w:sz w:val="20"/>
          <w:szCs w:val="20"/>
        </w:rPr>
        <w:t xml:space="preserve"> </w:t>
      </w:r>
      <w:r w:rsidR="007850F8">
        <w:rPr>
          <w:rFonts w:ascii="Century Gothic" w:hAnsi="Century Gothic" w:cs="Times New Roman"/>
          <w:b/>
          <w:sz w:val="20"/>
          <w:szCs w:val="20"/>
        </w:rPr>
        <w:t>10</w:t>
      </w:r>
      <w:r w:rsidRPr="000F7259">
        <w:rPr>
          <w:rFonts w:ascii="Century Gothic" w:hAnsi="Century Gothic" w:cs="Times New Roman"/>
          <w:b/>
          <w:sz w:val="20"/>
          <w:szCs w:val="20"/>
        </w:rPr>
        <w:t>.</w:t>
      </w:r>
      <w:r w:rsidR="00AF268D" w:rsidRPr="000F7259">
        <w:rPr>
          <w:rFonts w:ascii="Century Gothic" w:hAnsi="Century Gothic" w:cs="Times New Roman"/>
          <w:b/>
          <w:sz w:val="20"/>
          <w:szCs w:val="20"/>
        </w:rPr>
        <w:t xml:space="preserve"> </w:t>
      </w:r>
      <w:r w:rsidR="00DA670F">
        <w:rPr>
          <w:rFonts w:ascii="Century Gothic" w:hAnsi="Century Gothic" w:cs="Times New Roman"/>
          <w:b/>
          <w:bCs/>
          <w:sz w:val="20"/>
          <w:szCs w:val="20"/>
        </w:rPr>
        <w:t>C</w:t>
      </w:r>
      <w:r w:rsidR="00DA670F" w:rsidRPr="000F7259">
        <w:rPr>
          <w:rFonts w:ascii="Century Gothic" w:hAnsi="Century Gothic" w:cs="Times New Roman"/>
          <w:b/>
          <w:bCs/>
          <w:sz w:val="20"/>
          <w:szCs w:val="20"/>
        </w:rPr>
        <w:t>ontrol y cumpl</w:t>
      </w:r>
      <w:r w:rsidR="00DA670F">
        <w:rPr>
          <w:rFonts w:ascii="Century Gothic" w:hAnsi="Century Gothic" w:cs="Times New Roman"/>
          <w:b/>
          <w:bCs/>
          <w:sz w:val="20"/>
          <w:szCs w:val="20"/>
        </w:rPr>
        <w:t>imiento</w:t>
      </w:r>
      <w:r w:rsidR="00DA670F" w:rsidRPr="000F7259">
        <w:rPr>
          <w:rFonts w:ascii="Century Gothic" w:hAnsi="Century Gothic" w:cs="Times New Roman"/>
          <w:b/>
          <w:bCs/>
          <w:sz w:val="20"/>
          <w:szCs w:val="20"/>
        </w:rPr>
        <w:t>.-</w:t>
      </w:r>
      <w:r w:rsidR="00DA670F" w:rsidRPr="000F7259">
        <w:rPr>
          <w:rFonts w:ascii="Century Gothic" w:hAnsi="Century Gothic" w:cs="Times New Roman"/>
          <w:sz w:val="20"/>
          <w:szCs w:val="20"/>
        </w:rPr>
        <w:t xml:space="preserve"> </w:t>
      </w:r>
      <w:r w:rsidR="00DA670F">
        <w:rPr>
          <w:rFonts w:ascii="Century Gothic" w:hAnsi="Century Gothic" w:cs="Times New Roman"/>
          <w:sz w:val="20"/>
          <w:szCs w:val="20"/>
        </w:rPr>
        <w:t>L</w:t>
      </w:r>
      <w:r w:rsidR="00DA670F" w:rsidRPr="000F7259">
        <w:rPr>
          <w:rFonts w:ascii="Century Gothic" w:hAnsi="Century Gothic" w:cs="Times New Roman"/>
          <w:sz w:val="20"/>
          <w:szCs w:val="20"/>
        </w:rPr>
        <w:t xml:space="preserve">as Unidades de Comisaría y Policía Municipal velarán por el cumplimiento de la presente </w:t>
      </w:r>
      <w:r w:rsidR="00DA670F">
        <w:rPr>
          <w:rFonts w:ascii="Century Gothic" w:hAnsi="Century Gothic" w:cs="Times New Roman"/>
          <w:sz w:val="20"/>
          <w:szCs w:val="20"/>
        </w:rPr>
        <w:t>O</w:t>
      </w:r>
      <w:r w:rsidR="00DA670F" w:rsidRPr="000F7259">
        <w:rPr>
          <w:rFonts w:ascii="Century Gothic" w:hAnsi="Century Gothic" w:cs="Times New Roman"/>
          <w:sz w:val="20"/>
          <w:szCs w:val="20"/>
        </w:rPr>
        <w:t>rdenanza</w:t>
      </w:r>
      <w:r w:rsidR="00DA670F">
        <w:rPr>
          <w:rFonts w:ascii="Century Gothic" w:hAnsi="Century Gothic" w:cs="Times New Roman"/>
          <w:sz w:val="20"/>
          <w:szCs w:val="20"/>
        </w:rPr>
        <w:t xml:space="preserve"> </w:t>
      </w:r>
      <w:r w:rsidR="00DA670F" w:rsidRPr="000F7259">
        <w:rPr>
          <w:rFonts w:ascii="Century Gothic" w:hAnsi="Century Gothic" w:cs="Times New Roman"/>
          <w:sz w:val="20"/>
          <w:szCs w:val="20"/>
        </w:rPr>
        <w:t>en lo relacionado al embanderamiento de la ciudad de Tena</w:t>
      </w:r>
      <w:r w:rsidR="00DA670F">
        <w:rPr>
          <w:rFonts w:ascii="Century Gothic" w:hAnsi="Century Gothic" w:cs="Times New Roman"/>
          <w:sz w:val="20"/>
          <w:szCs w:val="20"/>
        </w:rPr>
        <w:t xml:space="preserve"> </w:t>
      </w:r>
      <w:r w:rsidR="00DA670F" w:rsidRPr="000F7259">
        <w:rPr>
          <w:rFonts w:ascii="Century Gothic" w:hAnsi="Century Gothic" w:cs="Times New Roman"/>
          <w:sz w:val="20"/>
          <w:szCs w:val="20"/>
        </w:rPr>
        <w:t>y las cabeceras parroquiales.</w:t>
      </w:r>
    </w:p>
    <w:p w:rsidR="00DA670F" w:rsidRPr="000F7259" w:rsidRDefault="00DA670F" w:rsidP="00DA670F">
      <w:pPr>
        <w:autoSpaceDE w:val="0"/>
        <w:autoSpaceDN w:val="0"/>
        <w:adjustRightInd w:val="0"/>
        <w:spacing w:after="0" w:line="240" w:lineRule="auto"/>
        <w:jc w:val="both"/>
        <w:rPr>
          <w:rFonts w:ascii="Century Gothic" w:hAnsi="Century Gothic" w:cs="Times New Roman"/>
          <w:sz w:val="20"/>
          <w:szCs w:val="20"/>
        </w:rPr>
      </w:pPr>
    </w:p>
    <w:p w:rsidR="00DA670F" w:rsidRPr="000F7259" w:rsidRDefault="00DA670F" w:rsidP="00DA670F">
      <w:pPr>
        <w:autoSpaceDE w:val="0"/>
        <w:autoSpaceDN w:val="0"/>
        <w:adjustRightInd w:val="0"/>
        <w:spacing w:after="0" w:line="240" w:lineRule="auto"/>
        <w:jc w:val="both"/>
        <w:rPr>
          <w:rFonts w:ascii="Century Gothic" w:hAnsi="Century Gothic" w:cs="Times New Roman"/>
          <w:sz w:val="20"/>
          <w:szCs w:val="20"/>
        </w:rPr>
      </w:pPr>
      <w:r w:rsidRPr="000F7259">
        <w:rPr>
          <w:rFonts w:ascii="Century Gothic" w:hAnsi="Century Gothic" w:cs="Times New Roman"/>
          <w:sz w:val="20"/>
          <w:szCs w:val="20"/>
        </w:rPr>
        <w:t>La Unidad de Policía Municipal planificará los operativos de inspección en cada inmueble</w:t>
      </w:r>
      <w:r w:rsidRPr="000F7259">
        <w:rPr>
          <w:rFonts w:ascii="Century Gothic" w:hAnsi="Century Gothic" w:cs="Times New Roman"/>
          <w:b/>
          <w:bCs/>
          <w:sz w:val="20"/>
          <w:szCs w:val="20"/>
        </w:rPr>
        <w:t xml:space="preserve"> </w:t>
      </w:r>
      <w:r w:rsidRPr="000F7259">
        <w:rPr>
          <w:rFonts w:ascii="Century Gothic" w:hAnsi="Century Gothic" w:cs="Times New Roman"/>
          <w:sz w:val="20"/>
          <w:szCs w:val="20"/>
        </w:rPr>
        <w:t xml:space="preserve">según las fechas determinadas en </w:t>
      </w:r>
      <w:r>
        <w:rPr>
          <w:rFonts w:ascii="Century Gothic" w:hAnsi="Century Gothic" w:cs="Times New Roman"/>
          <w:sz w:val="20"/>
          <w:szCs w:val="20"/>
        </w:rPr>
        <w:t>la presente Ordenanza</w:t>
      </w:r>
      <w:r w:rsidRPr="000F7259">
        <w:rPr>
          <w:rFonts w:ascii="Century Gothic" w:hAnsi="Century Gothic" w:cs="Times New Roman"/>
          <w:sz w:val="20"/>
          <w:szCs w:val="20"/>
        </w:rPr>
        <w:t>.</w:t>
      </w:r>
    </w:p>
    <w:p w:rsidR="007663FF" w:rsidRPr="00E41045" w:rsidRDefault="007663FF" w:rsidP="000F7259">
      <w:pPr>
        <w:autoSpaceDE w:val="0"/>
        <w:autoSpaceDN w:val="0"/>
        <w:adjustRightInd w:val="0"/>
        <w:spacing w:after="0" w:line="240" w:lineRule="auto"/>
        <w:jc w:val="both"/>
        <w:rPr>
          <w:rFonts w:ascii="Century Gothic" w:hAnsi="Century Gothic" w:cs="Times New Roman"/>
          <w:sz w:val="20"/>
          <w:szCs w:val="20"/>
          <w:lang w:val="es-ES"/>
        </w:rPr>
      </w:pPr>
    </w:p>
    <w:p w:rsidR="007850F8" w:rsidRPr="00E41045" w:rsidRDefault="00331678" w:rsidP="000F7259">
      <w:pPr>
        <w:autoSpaceDE w:val="0"/>
        <w:autoSpaceDN w:val="0"/>
        <w:adjustRightInd w:val="0"/>
        <w:spacing w:after="0" w:line="240" w:lineRule="auto"/>
        <w:jc w:val="both"/>
        <w:rPr>
          <w:rFonts w:ascii="Century Gothic" w:hAnsi="Century Gothic" w:cs="Times New Roman"/>
          <w:sz w:val="20"/>
          <w:szCs w:val="20"/>
        </w:rPr>
      </w:pPr>
      <w:r w:rsidRPr="00E41045">
        <w:rPr>
          <w:rFonts w:ascii="Century Gothic" w:hAnsi="Century Gothic" w:cs="Times New Roman"/>
          <w:b/>
          <w:bCs/>
          <w:sz w:val="20"/>
          <w:szCs w:val="20"/>
        </w:rPr>
        <w:t>Artículo</w:t>
      </w:r>
      <w:r w:rsidR="00AF268D" w:rsidRPr="00E41045">
        <w:rPr>
          <w:rFonts w:ascii="Century Gothic" w:hAnsi="Century Gothic" w:cs="Times New Roman"/>
          <w:b/>
          <w:sz w:val="20"/>
          <w:szCs w:val="20"/>
          <w:lang w:val="es-ES"/>
        </w:rPr>
        <w:t xml:space="preserve"> </w:t>
      </w:r>
      <w:r w:rsidR="007850F8" w:rsidRPr="00E41045">
        <w:rPr>
          <w:rFonts w:ascii="Century Gothic" w:hAnsi="Century Gothic" w:cs="Times New Roman"/>
          <w:b/>
          <w:sz w:val="20"/>
          <w:szCs w:val="20"/>
          <w:lang w:val="es-ES"/>
        </w:rPr>
        <w:t xml:space="preserve">11. </w:t>
      </w:r>
      <w:r w:rsidR="003D3046" w:rsidRPr="00E41045">
        <w:rPr>
          <w:rFonts w:ascii="Century Gothic" w:hAnsi="Century Gothic" w:cs="Times New Roman"/>
          <w:b/>
          <w:sz w:val="20"/>
          <w:szCs w:val="20"/>
          <w:lang w:val="es-ES"/>
        </w:rPr>
        <w:t>Multas</w:t>
      </w:r>
      <w:r w:rsidR="009C3D50" w:rsidRPr="00E41045">
        <w:rPr>
          <w:rFonts w:ascii="Century Gothic" w:hAnsi="Century Gothic" w:cs="Times New Roman"/>
          <w:b/>
          <w:sz w:val="20"/>
          <w:szCs w:val="20"/>
        </w:rPr>
        <w:t>.-</w:t>
      </w:r>
      <w:r w:rsidR="00892A32" w:rsidRPr="00E41045">
        <w:rPr>
          <w:rFonts w:ascii="Century Gothic" w:hAnsi="Century Gothic" w:cs="Times New Roman"/>
          <w:b/>
          <w:sz w:val="20"/>
          <w:szCs w:val="20"/>
        </w:rPr>
        <w:t xml:space="preserve"> </w:t>
      </w:r>
      <w:r w:rsidR="009C3D50" w:rsidRPr="00E41045">
        <w:rPr>
          <w:rFonts w:ascii="Century Gothic" w:hAnsi="Century Gothic" w:cs="Times New Roman"/>
          <w:sz w:val="20"/>
          <w:szCs w:val="20"/>
        </w:rPr>
        <w:t>L</w:t>
      </w:r>
      <w:r w:rsidR="00ED04B9" w:rsidRPr="00E41045">
        <w:rPr>
          <w:rFonts w:ascii="Century Gothic" w:hAnsi="Century Gothic" w:cs="Times New Roman"/>
          <w:sz w:val="20"/>
          <w:szCs w:val="20"/>
        </w:rPr>
        <w:t xml:space="preserve">os </w:t>
      </w:r>
      <w:r w:rsidR="007850F8" w:rsidRPr="00E41045">
        <w:rPr>
          <w:rFonts w:ascii="Century Gothic" w:hAnsi="Century Gothic" w:cs="Times New Roman"/>
          <w:sz w:val="20"/>
          <w:szCs w:val="20"/>
        </w:rPr>
        <w:t xml:space="preserve">infractores deberán realizar el pago de una multa </w:t>
      </w:r>
      <w:r w:rsidR="00ED04B9" w:rsidRPr="00E41045">
        <w:rPr>
          <w:rFonts w:ascii="Century Gothic" w:hAnsi="Century Gothic" w:cs="Times New Roman"/>
          <w:sz w:val="20"/>
          <w:szCs w:val="20"/>
        </w:rPr>
        <w:t xml:space="preserve">del </w:t>
      </w:r>
      <w:r w:rsidR="00526135" w:rsidRPr="00E41045">
        <w:rPr>
          <w:rFonts w:ascii="Century Gothic" w:hAnsi="Century Gothic" w:cs="Times New Roman"/>
          <w:sz w:val="20"/>
          <w:szCs w:val="20"/>
        </w:rPr>
        <w:t>cinco</w:t>
      </w:r>
      <w:r w:rsidR="00ED04B9" w:rsidRPr="00E41045">
        <w:rPr>
          <w:rFonts w:ascii="Century Gothic" w:hAnsi="Century Gothic" w:cs="Times New Roman"/>
          <w:sz w:val="20"/>
          <w:szCs w:val="20"/>
        </w:rPr>
        <w:t xml:space="preserve"> por ciento de un</w:t>
      </w:r>
      <w:r w:rsidR="005267B6" w:rsidRPr="00E41045">
        <w:rPr>
          <w:rFonts w:ascii="Century Gothic" w:hAnsi="Century Gothic" w:cs="Times New Roman"/>
          <w:sz w:val="20"/>
          <w:szCs w:val="20"/>
        </w:rPr>
        <w:t xml:space="preserve">a remuneración </w:t>
      </w:r>
      <w:r w:rsidR="00ED04B9" w:rsidRPr="00E41045">
        <w:rPr>
          <w:rFonts w:ascii="Century Gothic" w:hAnsi="Century Gothic" w:cs="Times New Roman"/>
          <w:sz w:val="20"/>
          <w:szCs w:val="20"/>
        </w:rPr>
        <w:t xml:space="preserve"> básic</w:t>
      </w:r>
      <w:r w:rsidR="003D3046" w:rsidRPr="00E41045">
        <w:rPr>
          <w:rFonts w:ascii="Century Gothic" w:hAnsi="Century Gothic" w:cs="Times New Roman"/>
          <w:sz w:val="20"/>
          <w:szCs w:val="20"/>
        </w:rPr>
        <w:t>a</w:t>
      </w:r>
      <w:r w:rsidR="00ED04B9" w:rsidRPr="00E41045">
        <w:rPr>
          <w:rFonts w:ascii="Century Gothic" w:hAnsi="Century Gothic" w:cs="Times New Roman"/>
          <w:sz w:val="20"/>
          <w:szCs w:val="20"/>
        </w:rPr>
        <w:t xml:space="preserve"> unificad</w:t>
      </w:r>
      <w:r w:rsidR="003D3046" w:rsidRPr="00E41045">
        <w:rPr>
          <w:rFonts w:ascii="Century Gothic" w:hAnsi="Century Gothic" w:cs="Times New Roman"/>
          <w:sz w:val="20"/>
          <w:szCs w:val="20"/>
        </w:rPr>
        <w:t>a</w:t>
      </w:r>
      <w:r w:rsidR="00F13C09" w:rsidRPr="00E41045">
        <w:rPr>
          <w:rFonts w:ascii="Century Gothic" w:hAnsi="Century Gothic" w:cs="Times New Roman"/>
          <w:sz w:val="20"/>
          <w:szCs w:val="20"/>
        </w:rPr>
        <w:t xml:space="preserve"> </w:t>
      </w:r>
      <w:r w:rsidR="00A57AAE" w:rsidRPr="00E41045">
        <w:rPr>
          <w:rFonts w:ascii="Century Gothic" w:hAnsi="Century Gothic" w:cs="Times New Roman"/>
          <w:sz w:val="20"/>
          <w:szCs w:val="20"/>
        </w:rPr>
        <w:t>del trabajador en general</w:t>
      </w:r>
      <w:r w:rsidR="007850F8" w:rsidRPr="00E41045">
        <w:rPr>
          <w:rFonts w:ascii="Century Gothic" w:hAnsi="Century Gothic" w:cs="Times New Roman"/>
          <w:sz w:val="20"/>
          <w:szCs w:val="20"/>
        </w:rPr>
        <w:t>.</w:t>
      </w:r>
    </w:p>
    <w:p w:rsidR="00E10929" w:rsidRPr="00E41045" w:rsidRDefault="00E10929" w:rsidP="000F7259">
      <w:pPr>
        <w:autoSpaceDE w:val="0"/>
        <w:autoSpaceDN w:val="0"/>
        <w:adjustRightInd w:val="0"/>
        <w:spacing w:after="0" w:line="240" w:lineRule="auto"/>
        <w:jc w:val="both"/>
        <w:rPr>
          <w:rFonts w:ascii="Century Gothic" w:hAnsi="Century Gothic" w:cs="Times New Roman"/>
          <w:sz w:val="20"/>
          <w:szCs w:val="20"/>
        </w:rPr>
      </w:pPr>
    </w:p>
    <w:p w:rsidR="00F13C09" w:rsidRPr="00E41045" w:rsidRDefault="00CC76DF" w:rsidP="000F7259">
      <w:pPr>
        <w:autoSpaceDE w:val="0"/>
        <w:autoSpaceDN w:val="0"/>
        <w:adjustRightInd w:val="0"/>
        <w:spacing w:after="0" w:line="240" w:lineRule="auto"/>
        <w:jc w:val="both"/>
        <w:rPr>
          <w:rFonts w:ascii="Century Gothic" w:hAnsi="Century Gothic" w:cs="Times New Roman"/>
          <w:sz w:val="20"/>
          <w:szCs w:val="20"/>
        </w:rPr>
      </w:pPr>
      <w:r w:rsidRPr="00E41045">
        <w:rPr>
          <w:rFonts w:ascii="Century Gothic" w:hAnsi="Century Gothic" w:cs="Times New Roman"/>
          <w:sz w:val="20"/>
          <w:szCs w:val="20"/>
        </w:rPr>
        <w:t>Si el infractor no cancela</w:t>
      </w:r>
      <w:r w:rsidR="00F13C09" w:rsidRPr="00E41045">
        <w:rPr>
          <w:rFonts w:ascii="Century Gothic" w:hAnsi="Century Gothic" w:cs="Times New Roman"/>
          <w:sz w:val="20"/>
          <w:szCs w:val="20"/>
        </w:rPr>
        <w:t xml:space="preserve"> los valores impuestos p</w:t>
      </w:r>
      <w:r w:rsidR="00D63536" w:rsidRPr="00E41045">
        <w:rPr>
          <w:rFonts w:ascii="Century Gothic" w:hAnsi="Century Gothic" w:cs="Times New Roman"/>
          <w:sz w:val="20"/>
          <w:szCs w:val="20"/>
        </w:rPr>
        <w:t>or</w:t>
      </w:r>
      <w:r w:rsidR="007850F8" w:rsidRPr="00E41045">
        <w:rPr>
          <w:rFonts w:ascii="Century Gothic" w:hAnsi="Century Gothic" w:cs="Times New Roman"/>
          <w:sz w:val="20"/>
          <w:szCs w:val="20"/>
        </w:rPr>
        <w:t xml:space="preserve"> concepto de </w:t>
      </w:r>
      <w:r w:rsidR="00D63536" w:rsidRPr="00E41045">
        <w:rPr>
          <w:rFonts w:ascii="Century Gothic" w:hAnsi="Century Gothic" w:cs="Times New Roman"/>
          <w:sz w:val="20"/>
          <w:szCs w:val="20"/>
        </w:rPr>
        <w:t>multas en un término de treinta</w:t>
      </w:r>
      <w:r w:rsidR="00BF7A6F" w:rsidRPr="00E41045">
        <w:rPr>
          <w:rFonts w:ascii="Century Gothic" w:hAnsi="Century Gothic" w:cs="Times New Roman"/>
          <w:sz w:val="20"/>
          <w:szCs w:val="20"/>
        </w:rPr>
        <w:t xml:space="preserve"> días</w:t>
      </w:r>
      <w:r w:rsidR="00F13C09" w:rsidRPr="00E41045">
        <w:rPr>
          <w:rFonts w:ascii="Century Gothic" w:hAnsi="Century Gothic" w:cs="Times New Roman"/>
          <w:sz w:val="20"/>
          <w:szCs w:val="20"/>
        </w:rPr>
        <w:t xml:space="preserve"> a partir de la emisión del título d</w:t>
      </w:r>
      <w:r w:rsidRPr="00E41045">
        <w:rPr>
          <w:rFonts w:ascii="Century Gothic" w:hAnsi="Century Gothic" w:cs="Times New Roman"/>
          <w:sz w:val="20"/>
          <w:szCs w:val="20"/>
        </w:rPr>
        <w:t>e crédito, el cobro se realizará</w:t>
      </w:r>
      <w:r w:rsidR="00F13C09" w:rsidRPr="00E41045">
        <w:rPr>
          <w:rFonts w:ascii="Century Gothic" w:hAnsi="Century Gothic" w:cs="Times New Roman"/>
          <w:sz w:val="20"/>
          <w:szCs w:val="20"/>
        </w:rPr>
        <w:t xml:space="preserve"> por la vía coactiva</w:t>
      </w:r>
    </w:p>
    <w:p w:rsidR="00E41045" w:rsidRDefault="00E41045" w:rsidP="000F7259">
      <w:pPr>
        <w:autoSpaceDE w:val="0"/>
        <w:autoSpaceDN w:val="0"/>
        <w:adjustRightInd w:val="0"/>
        <w:spacing w:after="0" w:line="240" w:lineRule="auto"/>
        <w:jc w:val="center"/>
        <w:rPr>
          <w:rFonts w:ascii="Century Gothic" w:hAnsi="Century Gothic" w:cs="Times New Roman"/>
          <w:b/>
          <w:bCs/>
          <w:sz w:val="20"/>
          <w:szCs w:val="20"/>
        </w:rPr>
      </w:pPr>
    </w:p>
    <w:p w:rsidR="00630AB0" w:rsidRPr="000F7259" w:rsidRDefault="00B010E5" w:rsidP="000F7259">
      <w:pPr>
        <w:autoSpaceDE w:val="0"/>
        <w:autoSpaceDN w:val="0"/>
        <w:adjustRightInd w:val="0"/>
        <w:spacing w:after="0" w:line="240" w:lineRule="auto"/>
        <w:jc w:val="center"/>
        <w:rPr>
          <w:rFonts w:ascii="Century Gothic" w:hAnsi="Century Gothic" w:cs="Times New Roman"/>
          <w:b/>
          <w:bCs/>
          <w:sz w:val="20"/>
          <w:szCs w:val="20"/>
        </w:rPr>
      </w:pPr>
      <w:r w:rsidRPr="000F7259">
        <w:rPr>
          <w:rFonts w:ascii="Century Gothic" w:hAnsi="Century Gothic" w:cs="Times New Roman"/>
          <w:b/>
          <w:bCs/>
          <w:sz w:val="20"/>
          <w:szCs w:val="20"/>
        </w:rPr>
        <w:t xml:space="preserve">DISPOSICIONES </w:t>
      </w:r>
      <w:r w:rsidR="000F7259">
        <w:rPr>
          <w:rFonts w:ascii="Century Gothic" w:hAnsi="Century Gothic" w:cs="Times New Roman"/>
          <w:b/>
          <w:bCs/>
          <w:sz w:val="20"/>
          <w:szCs w:val="20"/>
        </w:rPr>
        <w:t>GENERALES</w:t>
      </w:r>
    </w:p>
    <w:p w:rsidR="007C71F0" w:rsidRPr="000F7259" w:rsidRDefault="007C71F0" w:rsidP="000F7259">
      <w:pPr>
        <w:spacing w:before="240" w:after="0" w:line="240" w:lineRule="auto"/>
        <w:jc w:val="both"/>
        <w:rPr>
          <w:rFonts w:ascii="Century Gothic" w:hAnsi="Century Gothic" w:cs="Arial"/>
          <w:sz w:val="20"/>
          <w:szCs w:val="20"/>
        </w:rPr>
      </w:pPr>
      <w:r w:rsidRPr="000F7259">
        <w:rPr>
          <w:rFonts w:ascii="Century Gothic" w:hAnsi="Century Gothic" w:cs="Arial"/>
          <w:b/>
          <w:sz w:val="20"/>
          <w:szCs w:val="20"/>
        </w:rPr>
        <w:t>PRIMERA:</w:t>
      </w:r>
      <w:r w:rsidRPr="000F7259">
        <w:rPr>
          <w:rFonts w:ascii="Century Gothic" w:hAnsi="Century Gothic" w:cs="Arial"/>
          <w:sz w:val="20"/>
          <w:szCs w:val="20"/>
        </w:rPr>
        <w:t xml:space="preserve"> Todo aquello que no se encuentre contemplado en la presente Ordenanza, se sujetará a lo establecido en la Constitución de la República, Código Orgánico de Organización Territorial Autonomía y Descentralización (COOTAD</w:t>
      </w:r>
      <w:r w:rsidR="00F84219">
        <w:rPr>
          <w:rFonts w:ascii="Century Gothic" w:hAnsi="Century Gothic" w:cs="Arial"/>
          <w:sz w:val="20"/>
          <w:szCs w:val="20"/>
        </w:rPr>
        <w:t>), y demás</w:t>
      </w:r>
      <w:r w:rsidRPr="000F7259">
        <w:rPr>
          <w:rFonts w:ascii="Century Gothic" w:hAnsi="Century Gothic" w:cs="Arial"/>
          <w:sz w:val="20"/>
          <w:szCs w:val="20"/>
        </w:rPr>
        <w:t xml:space="preserve"> normas legales</w:t>
      </w:r>
      <w:r w:rsidR="00F84219">
        <w:rPr>
          <w:rFonts w:ascii="Century Gothic" w:hAnsi="Century Gothic" w:cs="Arial"/>
          <w:sz w:val="20"/>
          <w:szCs w:val="20"/>
        </w:rPr>
        <w:t xml:space="preserve"> aplicables a la materia</w:t>
      </w:r>
      <w:r w:rsidRPr="000F7259">
        <w:rPr>
          <w:rFonts w:ascii="Century Gothic" w:hAnsi="Century Gothic" w:cs="Arial"/>
          <w:sz w:val="20"/>
          <w:szCs w:val="20"/>
        </w:rPr>
        <w:t>.</w:t>
      </w:r>
    </w:p>
    <w:p w:rsidR="007C71F0" w:rsidRPr="000F7259" w:rsidRDefault="007C71F0" w:rsidP="000F7259">
      <w:pPr>
        <w:autoSpaceDE w:val="0"/>
        <w:autoSpaceDN w:val="0"/>
        <w:adjustRightInd w:val="0"/>
        <w:spacing w:after="0" w:line="240" w:lineRule="auto"/>
        <w:jc w:val="both"/>
        <w:rPr>
          <w:rFonts w:ascii="Century Gothic" w:hAnsi="Century Gothic" w:cs="Times New Roman"/>
          <w:b/>
          <w:sz w:val="20"/>
          <w:szCs w:val="20"/>
        </w:rPr>
      </w:pPr>
    </w:p>
    <w:p w:rsidR="00647140" w:rsidRPr="000F7259" w:rsidRDefault="000F7259" w:rsidP="000F7259">
      <w:pPr>
        <w:autoSpaceDE w:val="0"/>
        <w:autoSpaceDN w:val="0"/>
        <w:adjustRightInd w:val="0"/>
        <w:spacing w:after="0" w:line="240" w:lineRule="auto"/>
        <w:jc w:val="both"/>
        <w:rPr>
          <w:rFonts w:ascii="Century Gothic" w:hAnsi="Century Gothic" w:cs="Times New Roman"/>
          <w:sz w:val="20"/>
          <w:szCs w:val="20"/>
        </w:rPr>
      </w:pPr>
      <w:r>
        <w:rPr>
          <w:rFonts w:ascii="Century Gothic" w:hAnsi="Century Gothic" w:cs="Times New Roman"/>
          <w:b/>
          <w:sz w:val="20"/>
          <w:szCs w:val="20"/>
        </w:rPr>
        <w:t>SEGUNDA</w:t>
      </w:r>
      <w:r w:rsidR="00331678" w:rsidRPr="000F7259">
        <w:rPr>
          <w:rFonts w:ascii="Century Gothic" w:hAnsi="Century Gothic" w:cs="Times New Roman"/>
          <w:b/>
          <w:sz w:val="20"/>
          <w:szCs w:val="20"/>
        </w:rPr>
        <w:t>:</w:t>
      </w:r>
      <w:r w:rsidR="00331678" w:rsidRPr="000F7259">
        <w:rPr>
          <w:rFonts w:ascii="Century Gothic" w:hAnsi="Century Gothic" w:cs="Times New Roman"/>
          <w:sz w:val="20"/>
          <w:szCs w:val="20"/>
        </w:rPr>
        <w:t xml:space="preserve"> </w:t>
      </w:r>
      <w:r w:rsidR="00572289" w:rsidRPr="000F7259">
        <w:rPr>
          <w:rFonts w:ascii="Century Gothic" w:hAnsi="Century Gothic" w:cs="Times New Roman"/>
          <w:sz w:val="20"/>
          <w:szCs w:val="20"/>
        </w:rPr>
        <w:t>El Gobierno Autónomo Descentralizado Municipal de Tena,</w:t>
      </w:r>
      <w:r w:rsidR="00090D27" w:rsidRPr="000F7259">
        <w:rPr>
          <w:rFonts w:ascii="Century Gothic" w:hAnsi="Century Gothic" w:cs="Times New Roman"/>
          <w:sz w:val="20"/>
          <w:szCs w:val="20"/>
        </w:rPr>
        <w:t xml:space="preserve"> </w:t>
      </w:r>
      <w:r w:rsidR="007850F8" w:rsidRPr="000F7259">
        <w:rPr>
          <w:rFonts w:ascii="Century Gothic" w:hAnsi="Century Gothic" w:cs="Times New Roman"/>
          <w:sz w:val="20"/>
          <w:szCs w:val="20"/>
        </w:rPr>
        <w:t xml:space="preserve">a través de la Dirección </w:t>
      </w:r>
      <w:r w:rsidR="00901868">
        <w:rPr>
          <w:rFonts w:ascii="Century Gothic" w:hAnsi="Century Gothic" w:cs="Times New Roman"/>
          <w:sz w:val="20"/>
          <w:szCs w:val="20"/>
        </w:rPr>
        <w:t xml:space="preserve">Cultura y </w:t>
      </w:r>
      <w:r w:rsidR="00901868" w:rsidRPr="000F7259">
        <w:rPr>
          <w:rFonts w:ascii="Century Gothic" w:hAnsi="Century Gothic" w:cs="Times New Roman"/>
          <w:sz w:val="20"/>
          <w:szCs w:val="20"/>
        </w:rPr>
        <w:t xml:space="preserve">Turismo </w:t>
      </w:r>
      <w:r w:rsidR="00090D27" w:rsidRPr="000F7259">
        <w:rPr>
          <w:rFonts w:ascii="Century Gothic" w:hAnsi="Century Gothic" w:cs="Times New Roman"/>
          <w:sz w:val="20"/>
          <w:szCs w:val="20"/>
        </w:rPr>
        <w:t>como parte de una política pública cultural y educativa,</w:t>
      </w:r>
      <w:r w:rsidR="00572289" w:rsidRPr="000F7259">
        <w:rPr>
          <w:rFonts w:ascii="Century Gothic" w:hAnsi="Century Gothic" w:cs="Times New Roman"/>
          <w:sz w:val="20"/>
          <w:szCs w:val="20"/>
        </w:rPr>
        <w:t xml:space="preserve"> </w:t>
      </w:r>
      <w:r w:rsidR="00C35F60" w:rsidRPr="000F7259">
        <w:rPr>
          <w:rFonts w:ascii="Century Gothic" w:hAnsi="Century Gothic" w:cs="Times New Roman"/>
          <w:sz w:val="20"/>
          <w:szCs w:val="20"/>
        </w:rPr>
        <w:t xml:space="preserve">programará </w:t>
      </w:r>
      <w:r w:rsidR="00572289" w:rsidRPr="000F7259">
        <w:rPr>
          <w:rFonts w:ascii="Century Gothic" w:hAnsi="Century Gothic" w:cs="Times New Roman"/>
          <w:sz w:val="20"/>
          <w:szCs w:val="20"/>
        </w:rPr>
        <w:t>y ejecutará</w:t>
      </w:r>
      <w:r w:rsidR="00C35F60" w:rsidRPr="000F7259">
        <w:rPr>
          <w:rFonts w:ascii="Century Gothic" w:hAnsi="Century Gothic" w:cs="Times New Roman"/>
          <w:sz w:val="20"/>
          <w:szCs w:val="20"/>
        </w:rPr>
        <w:t>, todas las acciones necesarias para cultivar</w:t>
      </w:r>
      <w:r w:rsidR="00647140" w:rsidRPr="000F7259">
        <w:rPr>
          <w:rFonts w:ascii="Century Gothic" w:hAnsi="Century Gothic" w:cs="Times New Roman"/>
          <w:sz w:val="20"/>
          <w:szCs w:val="20"/>
        </w:rPr>
        <w:t xml:space="preserve"> </w:t>
      </w:r>
      <w:r w:rsidR="00C35F60" w:rsidRPr="000F7259">
        <w:rPr>
          <w:rFonts w:ascii="Century Gothic" w:hAnsi="Century Gothic" w:cs="Times New Roman"/>
          <w:sz w:val="20"/>
          <w:szCs w:val="20"/>
        </w:rPr>
        <w:t>los valores cívicos y</w:t>
      </w:r>
      <w:r w:rsidR="00694256" w:rsidRPr="000F7259">
        <w:rPr>
          <w:rFonts w:ascii="Century Gothic" w:hAnsi="Century Gothic" w:cs="Times New Roman"/>
          <w:sz w:val="20"/>
          <w:szCs w:val="20"/>
        </w:rPr>
        <w:t xml:space="preserve"> </w:t>
      </w:r>
      <w:r w:rsidR="00C35F60" w:rsidRPr="000F7259">
        <w:rPr>
          <w:rFonts w:ascii="Century Gothic" w:hAnsi="Century Gothic" w:cs="Times New Roman"/>
          <w:sz w:val="20"/>
          <w:szCs w:val="20"/>
        </w:rPr>
        <w:t xml:space="preserve">patrióticos, </w:t>
      </w:r>
      <w:r w:rsidR="001B5AA2" w:rsidRPr="000F7259">
        <w:rPr>
          <w:rFonts w:ascii="Century Gothic" w:hAnsi="Century Gothic" w:cs="Times New Roman"/>
          <w:sz w:val="20"/>
          <w:szCs w:val="20"/>
        </w:rPr>
        <w:t xml:space="preserve">el respeto </w:t>
      </w:r>
      <w:r w:rsidR="00C35F60" w:rsidRPr="000F7259">
        <w:rPr>
          <w:rFonts w:ascii="Century Gothic" w:hAnsi="Century Gothic" w:cs="Times New Roman"/>
          <w:sz w:val="20"/>
          <w:szCs w:val="20"/>
        </w:rPr>
        <w:t xml:space="preserve">y buen uso de </w:t>
      </w:r>
      <w:r w:rsidR="00C35F60" w:rsidRPr="005B6B79">
        <w:rPr>
          <w:rFonts w:ascii="Century Gothic" w:hAnsi="Century Gothic" w:cs="Times New Roman"/>
          <w:sz w:val="20"/>
          <w:szCs w:val="20"/>
        </w:rPr>
        <w:t>los símbolos cantonales</w:t>
      </w:r>
      <w:r w:rsidR="00C35F60" w:rsidRPr="000F7259">
        <w:rPr>
          <w:rFonts w:ascii="Century Gothic" w:hAnsi="Century Gothic" w:cs="Times New Roman"/>
          <w:sz w:val="20"/>
          <w:szCs w:val="20"/>
        </w:rPr>
        <w:t>.</w:t>
      </w:r>
      <w:r w:rsidR="005B6B79">
        <w:rPr>
          <w:rFonts w:ascii="Century Gothic" w:hAnsi="Century Gothic" w:cs="Times New Roman"/>
          <w:sz w:val="20"/>
          <w:szCs w:val="20"/>
        </w:rPr>
        <w:t xml:space="preserve"> </w:t>
      </w:r>
    </w:p>
    <w:p w:rsidR="006D3C59" w:rsidRPr="00482A09" w:rsidRDefault="006D3C59" w:rsidP="000F7259">
      <w:pPr>
        <w:pStyle w:val="Sinespaciado"/>
        <w:spacing w:before="240"/>
        <w:jc w:val="both"/>
        <w:rPr>
          <w:rFonts w:ascii="Century Gothic" w:hAnsi="Century Gothic" w:cs="Times New Roman"/>
          <w:sz w:val="20"/>
          <w:szCs w:val="20"/>
          <w:lang w:val="es-ES"/>
        </w:rPr>
      </w:pPr>
      <w:r w:rsidRPr="000F7259">
        <w:rPr>
          <w:rFonts w:ascii="Century Gothic" w:eastAsia="Times New Roman" w:hAnsi="Century Gothic" w:cs="Arial"/>
          <w:b/>
          <w:iCs/>
          <w:sz w:val="20"/>
          <w:szCs w:val="20"/>
        </w:rPr>
        <w:t xml:space="preserve">TERCERA: </w:t>
      </w:r>
      <w:r w:rsidRPr="000F7259">
        <w:rPr>
          <w:rFonts w:ascii="Century Gothic" w:eastAsia="Times New Roman" w:hAnsi="Century Gothic" w:cs="Times New Roman"/>
          <w:bCs/>
          <w:sz w:val="20"/>
          <w:szCs w:val="20"/>
        </w:rPr>
        <w:t xml:space="preserve">La administración del </w:t>
      </w:r>
      <w:r w:rsidR="00B837AD" w:rsidRPr="000F7259">
        <w:rPr>
          <w:rFonts w:ascii="Century Gothic" w:hAnsi="Century Gothic" w:cs="Times New Roman"/>
          <w:sz w:val="20"/>
          <w:szCs w:val="20"/>
        </w:rPr>
        <w:t>Gobierno Autónomo Descentralizado Municipal de Tena</w:t>
      </w:r>
      <w:r w:rsidRPr="000F7259">
        <w:rPr>
          <w:rFonts w:ascii="Century Gothic" w:eastAsia="Times New Roman" w:hAnsi="Century Gothic" w:cs="Times New Roman"/>
          <w:bCs/>
          <w:sz w:val="20"/>
          <w:szCs w:val="20"/>
        </w:rPr>
        <w:t xml:space="preserve">, a través de la Unidad de </w:t>
      </w:r>
      <w:r w:rsidRPr="00CB4620">
        <w:rPr>
          <w:rFonts w:ascii="Century Gothic" w:eastAsia="Times New Roman" w:hAnsi="Century Gothic" w:cs="Times New Roman"/>
          <w:bCs/>
          <w:sz w:val="20"/>
          <w:szCs w:val="20"/>
        </w:rPr>
        <w:t xml:space="preserve">Comunicación Corporativa en coordinación con la </w:t>
      </w:r>
      <w:r w:rsidRPr="00CB4620">
        <w:rPr>
          <w:rFonts w:ascii="Century Gothic" w:eastAsia="Times New Roman" w:hAnsi="Century Gothic" w:cs="Arial"/>
          <w:iCs/>
          <w:sz w:val="20"/>
          <w:szCs w:val="20"/>
        </w:rPr>
        <w:t xml:space="preserve">Dirección de </w:t>
      </w:r>
      <w:r w:rsidR="00B837AD" w:rsidRPr="00CB4620">
        <w:rPr>
          <w:rFonts w:ascii="Century Gothic" w:eastAsia="Times New Roman" w:hAnsi="Century Gothic" w:cs="Arial"/>
          <w:iCs/>
          <w:sz w:val="20"/>
          <w:szCs w:val="20"/>
        </w:rPr>
        <w:t xml:space="preserve">Cultura y </w:t>
      </w:r>
      <w:r w:rsidRPr="00CB4620">
        <w:rPr>
          <w:rFonts w:ascii="Century Gothic" w:eastAsia="Times New Roman" w:hAnsi="Century Gothic" w:cs="Arial"/>
          <w:iCs/>
          <w:sz w:val="20"/>
          <w:szCs w:val="20"/>
        </w:rPr>
        <w:t xml:space="preserve">Turismo, </w:t>
      </w:r>
      <w:r w:rsidRPr="00CB4620">
        <w:rPr>
          <w:rFonts w:ascii="Century Gothic" w:eastAsia="Times New Roman" w:hAnsi="Century Gothic" w:cs="Times New Roman"/>
          <w:bCs/>
          <w:sz w:val="20"/>
          <w:szCs w:val="20"/>
        </w:rPr>
        <w:t>difundirá</w:t>
      </w:r>
      <w:r w:rsidR="00901868" w:rsidRPr="00CB4620">
        <w:rPr>
          <w:rFonts w:ascii="Century Gothic" w:eastAsia="Times New Roman" w:hAnsi="Century Gothic" w:cs="Times New Roman"/>
          <w:bCs/>
          <w:sz w:val="20"/>
          <w:szCs w:val="20"/>
        </w:rPr>
        <w:t xml:space="preserve"> el contenido de la presente Or</w:t>
      </w:r>
      <w:r w:rsidRPr="00CB4620">
        <w:rPr>
          <w:rFonts w:ascii="Century Gothic" w:eastAsia="Times New Roman" w:hAnsi="Century Gothic" w:cs="Times New Roman"/>
          <w:bCs/>
          <w:sz w:val="20"/>
          <w:szCs w:val="20"/>
        </w:rPr>
        <w:t>denanza en los medios de comunicación colectiva del Cantón, a fin de que las ciudadan</w:t>
      </w:r>
      <w:r w:rsidR="00901868" w:rsidRPr="00CB4620">
        <w:rPr>
          <w:rFonts w:ascii="Century Gothic" w:eastAsia="Times New Roman" w:hAnsi="Century Gothic" w:cs="Times New Roman"/>
          <w:bCs/>
          <w:sz w:val="20"/>
          <w:szCs w:val="20"/>
        </w:rPr>
        <w:t>as</w:t>
      </w:r>
      <w:r w:rsidR="00CB4620" w:rsidRPr="00CB4620">
        <w:rPr>
          <w:rFonts w:ascii="Century Gothic" w:eastAsia="Times New Roman" w:hAnsi="Century Gothic" w:cs="Times New Roman"/>
          <w:bCs/>
          <w:sz w:val="20"/>
          <w:szCs w:val="20"/>
        </w:rPr>
        <w:t xml:space="preserve"> </w:t>
      </w:r>
      <w:r w:rsidR="0037507B" w:rsidRPr="00CB4620">
        <w:rPr>
          <w:rFonts w:ascii="Century Gothic" w:eastAsia="Times New Roman" w:hAnsi="Century Gothic" w:cs="Times New Roman"/>
          <w:bCs/>
          <w:sz w:val="20"/>
          <w:szCs w:val="20"/>
        </w:rPr>
        <w:t>y los ciudadanos</w:t>
      </w:r>
      <w:r w:rsidRPr="00CB4620">
        <w:rPr>
          <w:rFonts w:ascii="Century Gothic" w:eastAsia="Times New Roman" w:hAnsi="Century Gothic" w:cs="Times New Roman"/>
          <w:bCs/>
          <w:sz w:val="20"/>
          <w:szCs w:val="20"/>
        </w:rPr>
        <w:t xml:space="preserve"> conozcan el contenido de la presente </w:t>
      </w:r>
      <w:r w:rsidRPr="00482A09">
        <w:rPr>
          <w:rFonts w:ascii="Century Gothic" w:eastAsia="Times New Roman" w:hAnsi="Century Gothic" w:cs="Times New Roman"/>
          <w:bCs/>
          <w:sz w:val="20"/>
          <w:szCs w:val="20"/>
        </w:rPr>
        <w:t>normativa Cantonal.</w:t>
      </w:r>
      <w:r w:rsidR="00EF5742" w:rsidRPr="00482A09">
        <w:rPr>
          <w:rFonts w:ascii="Century Gothic" w:eastAsia="Times New Roman" w:hAnsi="Century Gothic" w:cs="Times New Roman"/>
          <w:bCs/>
          <w:sz w:val="20"/>
          <w:szCs w:val="20"/>
        </w:rPr>
        <w:t xml:space="preserve"> </w:t>
      </w:r>
    </w:p>
    <w:p w:rsidR="00FF23F5" w:rsidRPr="00482A09" w:rsidRDefault="00FF23F5" w:rsidP="00FF23F5">
      <w:pPr>
        <w:pStyle w:val="Sinespaciado"/>
        <w:jc w:val="both"/>
        <w:rPr>
          <w:rFonts w:ascii="Century Gothic" w:hAnsi="Century Gothic" w:cs="Times New Roman"/>
          <w:bCs/>
          <w:sz w:val="20"/>
          <w:szCs w:val="20"/>
        </w:rPr>
      </w:pPr>
    </w:p>
    <w:p w:rsidR="0042136A" w:rsidRPr="00482A09" w:rsidRDefault="00482A09" w:rsidP="0042136A">
      <w:pPr>
        <w:pStyle w:val="Sinespaciado"/>
        <w:jc w:val="both"/>
        <w:rPr>
          <w:rFonts w:ascii="Century Gothic" w:hAnsi="Century Gothic" w:cs="Times New Roman"/>
          <w:bCs/>
          <w:sz w:val="20"/>
          <w:szCs w:val="20"/>
        </w:rPr>
      </w:pPr>
      <w:r w:rsidRPr="00482A09">
        <w:rPr>
          <w:rFonts w:ascii="Century Gothic" w:hAnsi="Century Gothic" w:cs="Times New Roman"/>
          <w:b/>
          <w:bCs/>
          <w:sz w:val="20"/>
          <w:szCs w:val="20"/>
        </w:rPr>
        <w:t xml:space="preserve">CUARTA: </w:t>
      </w:r>
      <w:r w:rsidR="0042136A" w:rsidRPr="00482A09">
        <w:rPr>
          <w:rFonts w:ascii="Century Gothic" w:hAnsi="Century Gothic" w:cs="Times New Roman"/>
          <w:bCs/>
          <w:sz w:val="20"/>
          <w:szCs w:val="20"/>
        </w:rPr>
        <w:t xml:space="preserve">A partir de la aprobación de la presente Ordenanza, la bandera cantonal llevará </w:t>
      </w:r>
      <w:r w:rsidR="00ED2CB6">
        <w:rPr>
          <w:rFonts w:ascii="Century Gothic" w:hAnsi="Century Gothic" w:cs="Times New Roman"/>
          <w:bCs/>
          <w:sz w:val="20"/>
          <w:szCs w:val="20"/>
        </w:rPr>
        <w:t xml:space="preserve">en el centro </w:t>
      </w:r>
      <w:r w:rsidR="0042136A" w:rsidRPr="00482A09">
        <w:rPr>
          <w:rFonts w:ascii="Century Gothic" w:hAnsi="Century Gothic" w:cs="Times New Roman"/>
          <w:bCs/>
          <w:sz w:val="20"/>
          <w:szCs w:val="20"/>
        </w:rPr>
        <w:t xml:space="preserve">el escudo del </w:t>
      </w:r>
      <w:r w:rsidR="00ED2CB6">
        <w:rPr>
          <w:rFonts w:ascii="Century Gothic" w:hAnsi="Century Gothic" w:cs="Times New Roman"/>
          <w:bCs/>
          <w:sz w:val="20"/>
          <w:szCs w:val="20"/>
        </w:rPr>
        <w:t>c</w:t>
      </w:r>
      <w:r w:rsidR="0042136A" w:rsidRPr="00482A09">
        <w:rPr>
          <w:rFonts w:ascii="Century Gothic" w:hAnsi="Century Gothic" w:cs="Times New Roman"/>
          <w:bCs/>
          <w:sz w:val="20"/>
          <w:szCs w:val="20"/>
        </w:rPr>
        <w:t>antón</w:t>
      </w:r>
      <w:r w:rsidR="00ED2CB6">
        <w:rPr>
          <w:rFonts w:ascii="Century Gothic" w:hAnsi="Century Gothic" w:cs="Times New Roman"/>
          <w:bCs/>
          <w:sz w:val="20"/>
          <w:szCs w:val="20"/>
        </w:rPr>
        <w:t xml:space="preserve"> Tena</w:t>
      </w:r>
      <w:r w:rsidR="0042136A" w:rsidRPr="00482A09">
        <w:rPr>
          <w:rFonts w:ascii="Century Gothic" w:hAnsi="Century Gothic" w:cs="Times New Roman"/>
          <w:bCs/>
          <w:sz w:val="20"/>
          <w:szCs w:val="20"/>
        </w:rPr>
        <w:t>.</w:t>
      </w:r>
    </w:p>
    <w:p w:rsidR="0042136A" w:rsidRPr="00482A09" w:rsidRDefault="0042136A" w:rsidP="0042136A">
      <w:pPr>
        <w:pStyle w:val="Sinespaciado"/>
        <w:jc w:val="both"/>
        <w:rPr>
          <w:rFonts w:ascii="Century Gothic" w:hAnsi="Century Gothic" w:cs="Times New Roman"/>
          <w:bCs/>
          <w:sz w:val="20"/>
          <w:szCs w:val="20"/>
        </w:rPr>
      </w:pPr>
    </w:p>
    <w:p w:rsidR="0042136A" w:rsidRPr="00482A09" w:rsidRDefault="00482A09" w:rsidP="0042136A">
      <w:pPr>
        <w:pStyle w:val="Sinespaciado"/>
        <w:jc w:val="both"/>
        <w:rPr>
          <w:rFonts w:ascii="Century Gothic" w:hAnsi="Century Gothic" w:cs="Times New Roman"/>
          <w:bCs/>
          <w:sz w:val="20"/>
          <w:szCs w:val="20"/>
        </w:rPr>
      </w:pPr>
      <w:r w:rsidRPr="00482A09">
        <w:rPr>
          <w:rFonts w:ascii="Century Gothic" w:hAnsi="Century Gothic" w:cs="Times New Roman"/>
          <w:b/>
          <w:bCs/>
          <w:sz w:val="20"/>
          <w:szCs w:val="20"/>
        </w:rPr>
        <w:t>QUINTA:</w:t>
      </w:r>
      <w:r w:rsidRPr="00482A09">
        <w:rPr>
          <w:rFonts w:ascii="Century Gothic" w:hAnsi="Century Gothic" w:cs="Times New Roman"/>
          <w:bCs/>
          <w:sz w:val="20"/>
          <w:szCs w:val="20"/>
        </w:rPr>
        <w:t xml:space="preserve"> </w:t>
      </w:r>
      <w:r w:rsidR="0042136A" w:rsidRPr="00482A09">
        <w:rPr>
          <w:rFonts w:ascii="Century Gothic" w:hAnsi="Century Gothic" w:cs="Times New Roman"/>
          <w:bCs/>
          <w:sz w:val="20"/>
          <w:szCs w:val="20"/>
        </w:rPr>
        <w:t>Cada mes de Noviembre, con motivo de la fundación de San Juna de los Dos Ríos de Tena, el Gobierno Autónomo Descentralizado Municipal de Tena, realizará campañas de fortalecimiento al civismo cantonal, mediante la entrega de símbolos.</w:t>
      </w:r>
    </w:p>
    <w:p w:rsidR="00CB41CA" w:rsidRPr="00482A09" w:rsidRDefault="00CB41CA" w:rsidP="00CB41CA">
      <w:pPr>
        <w:autoSpaceDE w:val="0"/>
        <w:autoSpaceDN w:val="0"/>
        <w:adjustRightInd w:val="0"/>
        <w:spacing w:after="0" w:line="240" w:lineRule="auto"/>
        <w:jc w:val="both"/>
        <w:rPr>
          <w:rFonts w:ascii="Century Gothic" w:hAnsi="Century Gothic" w:cs="Times New Roman"/>
          <w:sz w:val="20"/>
          <w:szCs w:val="20"/>
          <w:lang w:val="es-ES"/>
        </w:rPr>
      </w:pPr>
    </w:p>
    <w:p w:rsidR="00CB41CA" w:rsidRPr="0083284B" w:rsidRDefault="00482A09" w:rsidP="00CB41CA">
      <w:pPr>
        <w:autoSpaceDE w:val="0"/>
        <w:autoSpaceDN w:val="0"/>
        <w:adjustRightInd w:val="0"/>
        <w:spacing w:after="0" w:line="240" w:lineRule="auto"/>
        <w:jc w:val="both"/>
        <w:rPr>
          <w:rFonts w:ascii="Century Gothic" w:hAnsi="Century Gothic" w:cs="Times New Roman"/>
          <w:sz w:val="20"/>
          <w:szCs w:val="20"/>
          <w:u w:val="single"/>
        </w:rPr>
      </w:pPr>
      <w:r w:rsidRPr="00482A09">
        <w:rPr>
          <w:rFonts w:ascii="Century Gothic" w:hAnsi="Century Gothic" w:cs="Times New Roman"/>
          <w:b/>
          <w:sz w:val="20"/>
          <w:szCs w:val="20"/>
          <w:lang w:val="es-ES"/>
        </w:rPr>
        <w:t>SEXTA:</w:t>
      </w:r>
      <w:r w:rsidR="00CB41CA" w:rsidRPr="00482A09">
        <w:rPr>
          <w:rFonts w:ascii="Century Gothic" w:hAnsi="Century Gothic" w:cs="Times New Roman"/>
          <w:sz w:val="20"/>
          <w:szCs w:val="20"/>
          <w:lang w:val="es-ES"/>
        </w:rPr>
        <w:t xml:space="preserve"> Los valores recaudados por la inobservancia a la presente ordenanza se reinvertirán al fomento de la cultura cívica del Cantón. </w:t>
      </w:r>
      <w:r w:rsidR="00CB41CA">
        <w:rPr>
          <w:rFonts w:ascii="Century Gothic" w:hAnsi="Century Gothic" w:cs="Times New Roman"/>
          <w:sz w:val="20"/>
          <w:szCs w:val="20"/>
          <w:lang w:val="es-ES"/>
        </w:rPr>
        <w:t xml:space="preserve">  </w:t>
      </w:r>
    </w:p>
    <w:p w:rsidR="00FF23F5" w:rsidRDefault="00FF23F5" w:rsidP="00FF23F5">
      <w:pPr>
        <w:pStyle w:val="Sinespaciado"/>
        <w:jc w:val="both"/>
        <w:rPr>
          <w:rFonts w:ascii="Century Gothic" w:hAnsi="Century Gothic" w:cs="Times New Roman"/>
          <w:bCs/>
          <w:sz w:val="20"/>
          <w:szCs w:val="20"/>
        </w:rPr>
      </w:pPr>
    </w:p>
    <w:p w:rsidR="00B837AD" w:rsidRPr="000F7259" w:rsidRDefault="00D553F0" w:rsidP="00B837AD">
      <w:pPr>
        <w:spacing w:after="0" w:line="240" w:lineRule="auto"/>
        <w:jc w:val="center"/>
        <w:rPr>
          <w:rFonts w:ascii="Century Gothic" w:eastAsia="Times New Roman" w:hAnsi="Century Gothic" w:cs="Times New Roman"/>
          <w:bCs/>
          <w:sz w:val="20"/>
          <w:szCs w:val="20"/>
        </w:rPr>
      </w:pPr>
      <w:r>
        <w:rPr>
          <w:rFonts w:ascii="Century Gothic" w:hAnsi="Century Gothic"/>
          <w:b/>
          <w:sz w:val="20"/>
          <w:szCs w:val="20"/>
        </w:rPr>
        <w:t>DISPOSICIONES</w:t>
      </w:r>
      <w:r w:rsidR="00B837AD" w:rsidRPr="000F7259">
        <w:rPr>
          <w:rFonts w:ascii="Century Gothic" w:hAnsi="Century Gothic"/>
          <w:b/>
          <w:sz w:val="20"/>
          <w:szCs w:val="20"/>
        </w:rPr>
        <w:t xml:space="preserve"> </w:t>
      </w:r>
      <w:r w:rsidR="00B837AD">
        <w:rPr>
          <w:rFonts w:ascii="Century Gothic" w:hAnsi="Century Gothic"/>
          <w:b/>
          <w:sz w:val="20"/>
          <w:szCs w:val="20"/>
        </w:rPr>
        <w:t>TRANSITORIA</w:t>
      </w:r>
      <w:r>
        <w:rPr>
          <w:rFonts w:ascii="Century Gothic" w:hAnsi="Century Gothic"/>
          <w:b/>
          <w:sz w:val="20"/>
          <w:szCs w:val="20"/>
        </w:rPr>
        <w:t>S</w:t>
      </w:r>
      <w:r w:rsidR="00B837AD">
        <w:rPr>
          <w:rFonts w:ascii="Century Gothic" w:hAnsi="Century Gothic"/>
          <w:b/>
          <w:sz w:val="20"/>
          <w:szCs w:val="20"/>
        </w:rPr>
        <w:t xml:space="preserve"> </w:t>
      </w:r>
    </w:p>
    <w:p w:rsidR="006D3C59" w:rsidRPr="000F7259" w:rsidRDefault="00D553F0" w:rsidP="000F7259">
      <w:pPr>
        <w:pStyle w:val="Sinespaciado"/>
        <w:spacing w:before="240"/>
        <w:jc w:val="both"/>
        <w:rPr>
          <w:rFonts w:ascii="Century Gothic" w:hAnsi="Century Gothic"/>
          <w:sz w:val="20"/>
          <w:szCs w:val="20"/>
        </w:rPr>
      </w:pPr>
      <w:r>
        <w:rPr>
          <w:rFonts w:ascii="Century Gothic" w:hAnsi="Century Gothic"/>
          <w:b/>
          <w:sz w:val="20"/>
          <w:szCs w:val="20"/>
        </w:rPr>
        <w:t>PRIMER</w:t>
      </w:r>
      <w:r w:rsidR="00B837AD" w:rsidRPr="000F7259">
        <w:rPr>
          <w:rFonts w:ascii="Century Gothic" w:hAnsi="Century Gothic"/>
          <w:b/>
          <w:sz w:val="20"/>
          <w:szCs w:val="20"/>
        </w:rPr>
        <w:t>A</w:t>
      </w:r>
      <w:r w:rsidR="00B837AD">
        <w:rPr>
          <w:rFonts w:ascii="Century Gothic" w:hAnsi="Century Gothic"/>
          <w:b/>
          <w:sz w:val="20"/>
          <w:szCs w:val="20"/>
        </w:rPr>
        <w:t xml:space="preserve">: </w:t>
      </w:r>
      <w:r w:rsidR="006D3C59" w:rsidRPr="000F7259">
        <w:rPr>
          <w:rFonts w:ascii="Century Gothic" w:eastAsia="Times New Roman" w:hAnsi="Century Gothic" w:cs="Times New Roman"/>
          <w:sz w:val="20"/>
          <w:szCs w:val="20"/>
        </w:rPr>
        <w:t>L</w:t>
      </w:r>
      <w:r w:rsidR="006D3C59" w:rsidRPr="000F7259">
        <w:rPr>
          <w:rFonts w:ascii="Century Gothic" w:eastAsia="Times New Roman" w:hAnsi="Century Gothic" w:cs="Arial"/>
          <w:iCs/>
          <w:sz w:val="20"/>
          <w:szCs w:val="20"/>
        </w:rPr>
        <w:t>a Dirección de Cultura</w:t>
      </w:r>
      <w:r w:rsidR="00B837AD">
        <w:rPr>
          <w:rFonts w:ascii="Century Gothic" w:eastAsia="Times New Roman" w:hAnsi="Century Gothic" w:cs="Arial"/>
          <w:iCs/>
          <w:sz w:val="20"/>
          <w:szCs w:val="20"/>
        </w:rPr>
        <w:t xml:space="preserve"> y </w:t>
      </w:r>
      <w:r w:rsidR="00B837AD" w:rsidRPr="000F7259">
        <w:rPr>
          <w:rFonts w:ascii="Century Gothic" w:eastAsia="Times New Roman" w:hAnsi="Century Gothic" w:cs="Arial"/>
          <w:iCs/>
          <w:sz w:val="20"/>
          <w:szCs w:val="20"/>
        </w:rPr>
        <w:t>Turismo</w:t>
      </w:r>
      <w:r w:rsidR="00B837AD">
        <w:rPr>
          <w:rFonts w:ascii="Century Gothic" w:eastAsia="Times New Roman" w:hAnsi="Century Gothic" w:cs="Arial"/>
          <w:iCs/>
          <w:sz w:val="20"/>
          <w:szCs w:val="20"/>
        </w:rPr>
        <w:t xml:space="preserve"> en coordinación con la Unidad de Policía Municipal </w:t>
      </w:r>
      <w:r w:rsidR="006D3C59" w:rsidRPr="000F7259">
        <w:rPr>
          <w:rFonts w:ascii="Century Gothic" w:eastAsia="Times New Roman" w:hAnsi="Century Gothic"/>
          <w:sz w:val="20"/>
          <w:szCs w:val="20"/>
        </w:rPr>
        <w:t xml:space="preserve">y </w:t>
      </w:r>
      <w:r w:rsidR="006D3C59" w:rsidRPr="000F7259">
        <w:rPr>
          <w:rFonts w:ascii="Century Gothic" w:hAnsi="Century Gothic"/>
          <w:sz w:val="20"/>
          <w:szCs w:val="20"/>
        </w:rPr>
        <w:t xml:space="preserve">otras dependencias de la Municipalidad, será </w:t>
      </w:r>
      <w:r w:rsidR="00B837AD">
        <w:rPr>
          <w:rFonts w:ascii="Century Gothic" w:hAnsi="Century Gothic"/>
          <w:sz w:val="20"/>
          <w:szCs w:val="20"/>
        </w:rPr>
        <w:t xml:space="preserve">responsable de la </w:t>
      </w:r>
      <w:r w:rsidR="006D3C59" w:rsidRPr="000F7259">
        <w:rPr>
          <w:rFonts w:ascii="Century Gothic" w:hAnsi="Century Gothic"/>
          <w:sz w:val="20"/>
          <w:szCs w:val="20"/>
        </w:rPr>
        <w:t xml:space="preserve">ejecución, seguimiento y evaluación de la presente Ordenanza, y elevará un informe técnico con los respectivos indicadores y estadísticas, al </w:t>
      </w:r>
      <w:r w:rsidR="00B837AD">
        <w:rPr>
          <w:rFonts w:ascii="Century Gothic" w:hAnsi="Century Gothic"/>
          <w:sz w:val="20"/>
          <w:szCs w:val="20"/>
        </w:rPr>
        <w:t xml:space="preserve">Ejecutivo Cantonal </w:t>
      </w:r>
      <w:r w:rsidR="006C3C46">
        <w:rPr>
          <w:rFonts w:ascii="Century Gothic" w:hAnsi="Century Gothic"/>
          <w:sz w:val="20"/>
          <w:szCs w:val="20"/>
        </w:rPr>
        <w:t>hasta</w:t>
      </w:r>
      <w:r w:rsidR="006D3C59" w:rsidRPr="000F7259">
        <w:rPr>
          <w:rFonts w:ascii="Century Gothic" w:hAnsi="Century Gothic"/>
          <w:sz w:val="20"/>
          <w:szCs w:val="20"/>
        </w:rPr>
        <w:t xml:space="preserve"> diciembre de cada año, para análisis y toma de decisiones. </w:t>
      </w:r>
    </w:p>
    <w:p w:rsidR="001512EB" w:rsidRPr="00030969" w:rsidRDefault="00ED3E0F" w:rsidP="00030969">
      <w:pPr>
        <w:pStyle w:val="Sinespaciado"/>
        <w:spacing w:before="240" w:after="240"/>
        <w:jc w:val="both"/>
        <w:rPr>
          <w:rFonts w:ascii="Century Gothic" w:hAnsi="Century Gothic"/>
          <w:sz w:val="20"/>
          <w:szCs w:val="20"/>
        </w:rPr>
      </w:pPr>
      <w:r>
        <w:rPr>
          <w:rFonts w:ascii="Century Gothic" w:hAnsi="Century Gothic"/>
          <w:b/>
          <w:sz w:val="20"/>
          <w:szCs w:val="20"/>
        </w:rPr>
        <w:t>SEGUNDA:</w:t>
      </w:r>
      <w:r w:rsidR="00D553F0">
        <w:rPr>
          <w:rFonts w:ascii="Century Gothic" w:hAnsi="Century Gothic"/>
          <w:sz w:val="20"/>
          <w:szCs w:val="20"/>
        </w:rPr>
        <w:t xml:space="preserve"> En el término de </w:t>
      </w:r>
      <w:r w:rsidR="00D553F0" w:rsidRPr="00E26DAE">
        <w:rPr>
          <w:rFonts w:ascii="Century Gothic" w:hAnsi="Century Gothic"/>
          <w:sz w:val="20"/>
          <w:szCs w:val="20"/>
        </w:rPr>
        <w:t>noventa (90) días, a partir de la promulgación de la presente Ordenanza,</w:t>
      </w:r>
      <w:r w:rsidR="00D553F0">
        <w:rPr>
          <w:rFonts w:ascii="Century Gothic" w:hAnsi="Century Gothic"/>
          <w:sz w:val="20"/>
          <w:szCs w:val="20"/>
        </w:rPr>
        <w:t xml:space="preserve"> </w:t>
      </w:r>
      <w:r w:rsidR="00D553F0" w:rsidRPr="00A46628">
        <w:rPr>
          <w:rFonts w:ascii="Century Gothic" w:hAnsi="Century Gothic" w:cs="Arial"/>
          <w:color w:val="000000"/>
          <w:sz w:val="20"/>
          <w:szCs w:val="20"/>
        </w:rPr>
        <w:t>la Dirección de Turismo y Cultura</w:t>
      </w:r>
      <w:r w:rsidR="00D553F0">
        <w:rPr>
          <w:rFonts w:ascii="Century Gothic" w:hAnsi="Century Gothic" w:cs="Arial"/>
          <w:color w:val="000000"/>
          <w:sz w:val="20"/>
          <w:szCs w:val="20"/>
        </w:rPr>
        <w:t>, e</w:t>
      </w:r>
      <w:r w:rsidR="00D553F0">
        <w:rPr>
          <w:rFonts w:ascii="Century Gothic" w:hAnsi="Century Gothic"/>
          <w:sz w:val="20"/>
          <w:szCs w:val="20"/>
        </w:rPr>
        <w:t xml:space="preserve">laborará </w:t>
      </w:r>
      <w:r w:rsidR="00D553F0" w:rsidRPr="00E26DAE">
        <w:rPr>
          <w:rFonts w:ascii="Century Gothic" w:hAnsi="Century Gothic"/>
          <w:sz w:val="20"/>
          <w:szCs w:val="20"/>
        </w:rPr>
        <w:t>los reglamentos, normas técnicas</w:t>
      </w:r>
      <w:r w:rsidR="00030969">
        <w:rPr>
          <w:rFonts w:ascii="Century Gothic" w:hAnsi="Century Gothic"/>
          <w:sz w:val="20"/>
          <w:szCs w:val="20"/>
        </w:rPr>
        <w:t xml:space="preserve">, </w:t>
      </w:r>
      <w:r w:rsidR="00D553F0" w:rsidRPr="00030969">
        <w:rPr>
          <w:rFonts w:ascii="Century Gothic" w:hAnsi="Century Gothic"/>
          <w:sz w:val="20"/>
          <w:szCs w:val="20"/>
        </w:rPr>
        <w:t>manuales</w:t>
      </w:r>
      <w:r w:rsidR="00030969">
        <w:rPr>
          <w:rFonts w:ascii="Century Gothic" w:hAnsi="Century Gothic"/>
          <w:sz w:val="20"/>
          <w:szCs w:val="20"/>
        </w:rPr>
        <w:t xml:space="preserve"> </w:t>
      </w:r>
      <w:r w:rsidR="00D553F0" w:rsidRPr="00030969">
        <w:rPr>
          <w:rFonts w:ascii="Century Gothic" w:hAnsi="Century Gothic"/>
          <w:sz w:val="20"/>
          <w:szCs w:val="20"/>
        </w:rPr>
        <w:t xml:space="preserve">y otros instrumentos aplicables </w:t>
      </w:r>
      <w:r w:rsidR="00F84219" w:rsidRPr="00030969">
        <w:rPr>
          <w:rFonts w:ascii="Century Gothic" w:hAnsi="Century Gothic"/>
          <w:sz w:val="20"/>
          <w:szCs w:val="20"/>
        </w:rPr>
        <w:t xml:space="preserve">que fueren </w:t>
      </w:r>
      <w:r w:rsidR="00D553F0" w:rsidRPr="00030969">
        <w:rPr>
          <w:rFonts w:ascii="Century Gothic" w:hAnsi="Century Gothic"/>
          <w:sz w:val="20"/>
          <w:szCs w:val="20"/>
        </w:rPr>
        <w:t>necesarios para el cumplimiento de la presente Ord</w:t>
      </w:r>
      <w:r w:rsidR="00D553F0" w:rsidRPr="00E26DAE">
        <w:rPr>
          <w:rFonts w:ascii="Century Gothic" w:hAnsi="Century Gothic"/>
          <w:sz w:val="20"/>
          <w:szCs w:val="20"/>
        </w:rPr>
        <w:t xml:space="preserve">enanza y </w:t>
      </w:r>
      <w:r w:rsidR="00D553F0" w:rsidRPr="00030969">
        <w:rPr>
          <w:rFonts w:ascii="Century Gothic" w:hAnsi="Century Gothic"/>
          <w:sz w:val="20"/>
          <w:szCs w:val="20"/>
        </w:rPr>
        <w:t xml:space="preserve">presentará para aprobación del Alcalde o Alcaldesa mediante resolución administrativa. </w:t>
      </w:r>
      <w:r w:rsidR="00EF5742" w:rsidRPr="00030969">
        <w:rPr>
          <w:rFonts w:ascii="Century Gothic" w:hAnsi="Century Gothic"/>
          <w:sz w:val="20"/>
          <w:szCs w:val="20"/>
        </w:rPr>
        <w:t xml:space="preserve"> </w:t>
      </w:r>
    </w:p>
    <w:p w:rsidR="00030969" w:rsidRPr="00030969" w:rsidRDefault="00030969" w:rsidP="00030969">
      <w:pPr>
        <w:pStyle w:val="Sinespaciado"/>
        <w:jc w:val="both"/>
        <w:rPr>
          <w:rFonts w:ascii="Century Gothic" w:hAnsi="Century Gothic" w:cs="Times New Roman"/>
          <w:bCs/>
          <w:sz w:val="20"/>
          <w:szCs w:val="20"/>
        </w:rPr>
      </w:pPr>
      <w:r w:rsidRPr="00C775DA">
        <w:rPr>
          <w:rFonts w:ascii="Century Gothic" w:hAnsi="Century Gothic" w:cs="Times New Roman"/>
          <w:b/>
          <w:bCs/>
          <w:sz w:val="20"/>
          <w:szCs w:val="20"/>
        </w:rPr>
        <w:t>TERCERA:</w:t>
      </w:r>
      <w:r w:rsidRPr="00030969">
        <w:rPr>
          <w:rFonts w:ascii="Century Gothic" w:hAnsi="Century Gothic" w:cs="Times New Roman"/>
          <w:bCs/>
          <w:sz w:val="20"/>
          <w:szCs w:val="20"/>
        </w:rPr>
        <w:t xml:space="preserve"> A partir de la aprobación de la presente Ordenanza, por esta única vez y periódicamente se entregará en todas las instituciones educativas, públicas, organizaciones sociales y otras;  los símbolos que corresponden al cantón Tena, para lo cual la Dirección de Cultura y Turismo, preverá en el presupuesto del 2018, el recurso necesario para el efecto.</w:t>
      </w:r>
    </w:p>
    <w:p w:rsidR="00D553F0" w:rsidRPr="000F7259" w:rsidRDefault="00D553F0" w:rsidP="000F7259">
      <w:pPr>
        <w:pStyle w:val="Sinespaciado"/>
        <w:jc w:val="both"/>
        <w:rPr>
          <w:rFonts w:ascii="Century Gothic" w:hAnsi="Century Gothic"/>
          <w:b/>
          <w:sz w:val="20"/>
          <w:szCs w:val="20"/>
        </w:rPr>
      </w:pPr>
    </w:p>
    <w:p w:rsidR="00BE182D" w:rsidRDefault="00BE182D" w:rsidP="00BE182D">
      <w:pPr>
        <w:spacing w:after="0" w:line="240" w:lineRule="auto"/>
        <w:jc w:val="center"/>
        <w:rPr>
          <w:rFonts w:ascii="Century Gothic" w:hAnsi="Century Gothic"/>
          <w:b/>
          <w:sz w:val="20"/>
          <w:szCs w:val="20"/>
        </w:rPr>
      </w:pPr>
      <w:r w:rsidRPr="000F7259">
        <w:rPr>
          <w:rFonts w:ascii="Century Gothic" w:hAnsi="Century Gothic"/>
          <w:b/>
          <w:sz w:val="20"/>
          <w:szCs w:val="20"/>
        </w:rPr>
        <w:t xml:space="preserve">DISPOSICIÓN </w:t>
      </w:r>
      <w:r>
        <w:rPr>
          <w:rFonts w:ascii="Century Gothic" w:hAnsi="Century Gothic"/>
          <w:b/>
          <w:sz w:val="20"/>
          <w:szCs w:val="20"/>
        </w:rPr>
        <w:t xml:space="preserve">REFORMATORIA </w:t>
      </w:r>
      <w:r w:rsidRPr="000F7259">
        <w:rPr>
          <w:rFonts w:ascii="Century Gothic" w:hAnsi="Century Gothic"/>
          <w:b/>
          <w:sz w:val="20"/>
          <w:szCs w:val="20"/>
        </w:rPr>
        <w:t xml:space="preserve"> </w:t>
      </w:r>
    </w:p>
    <w:p w:rsidR="00BE182D" w:rsidRDefault="00BE182D" w:rsidP="00BE182D">
      <w:pPr>
        <w:spacing w:after="0" w:line="240" w:lineRule="auto"/>
        <w:jc w:val="center"/>
        <w:rPr>
          <w:rFonts w:ascii="Century Gothic" w:hAnsi="Century Gothic"/>
          <w:b/>
          <w:sz w:val="20"/>
          <w:szCs w:val="20"/>
        </w:rPr>
      </w:pPr>
    </w:p>
    <w:p w:rsidR="00E41045" w:rsidRDefault="00BE182D" w:rsidP="00B35552">
      <w:pPr>
        <w:pStyle w:val="Sinespaciado"/>
        <w:jc w:val="both"/>
        <w:rPr>
          <w:rFonts w:ascii="Century Gothic" w:hAnsi="Century Gothic"/>
          <w:b/>
          <w:sz w:val="20"/>
          <w:szCs w:val="20"/>
        </w:rPr>
      </w:pPr>
      <w:r w:rsidRPr="000F7259">
        <w:rPr>
          <w:rFonts w:ascii="Century Gothic" w:hAnsi="Century Gothic"/>
          <w:b/>
          <w:sz w:val="20"/>
          <w:szCs w:val="20"/>
        </w:rPr>
        <w:t>ÚNICA</w:t>
      </w:r>
      <w:r>
        <w:rPr>
          <w:rFonts w:ascii="Century Gothic" w:hAnsi="Century Gothic"/>
          <w:b/>
          <w:sz w:val="20"/>
          <w:szCs w:val="20"/>
        </w:rPr>
        <w:t>:</w:t>
      </w:r>
      <w:r w:rsidR="001061A7">
        <w:rPr>
          <w:rFonts w:ascii="Century Gothic" w:hAnsi="Century Gothic"/>
          <w:sz w:val="20"/>
          <w:szCs w:val="20"/>
        </w:rPr>
        <w:t xml:space="preserve"> Agréguese en el numeral 1.2, del artículo1, de la Ordenanza de Legalización de los Símbolos del cantón Tena, a continuación del literal b), un literal adicional conforme lo siguiente: c) En la parte central el Escudo del cantón Tena.</w:t>
      </w:r>
    </w:p>
    <w:p w:rsidR="006D3C59" w:rsidRPr="000F7259" w:rsidRDefault="006D3C59" w:rsidP="000F7259">
      <w:pPr>
        <w:spacing w:after="0" w:line="240" w:lineRule="auto"/>
        <w:jc w:val="center"/>
        <w:rPr>
          <w:rFonts w:ascii="Century Gothic" w:hAnsi="Century Gothic"/>
          <w:b/>
          <w:sz w:val="20"/>
          <w:szCs w:val="20"/>
        </w:rPr>
      </w:pPr>
      <w:r w:rsidRPr="000F7259">
        <w:rPr>
          <w:rFonts w:ascii="Century Gothic" w:hAnsi="Century Gothic"/>
          <w:b/>
          <w:sz w:val="20"/>
          <w:szCs w:val="20"/>
        </w:rPr>
        <w:t xml:space="preserve">DISPOSICIÓN DEROGATORIA </w:t>
      </w:r>
    </w:p>
    <w:p w:rsidR="006D3C59" w:rsidRPr="000F7259" w:rsidRDefault="006D3C59" w:rsidP="000F7259">
      <w:pPr>
        <w:pStyle w:val="Sinespaciado"/>
        <w:jc w:val="both"/>
        <w:rPr>
          <w:rFonts w:ascii="Century Gothic" w:hAnsi="Century Gothic"/>
          <w:sz w:val="20"/>
          <w:szCs w:val="20"/>
        </w:rPr>
      </w:pPr>
    </w:p>
    <w:p w:rsidR="00E421C1" w:rsidRDefault="006D3C59" w:rsidP="000F7259">
      <w:pPr>
        <w:pStyle w:val="Sinespaciado"/>
        <w:jc w:val="both"/>
        <w:rPr>
          <w:rFonts w:ascii="Century Gothic" w:hAnsi="Century Gothic"/>
          <w:sz w:val="20"/>
          <w:szCs w:val="20"/>
        </w:rPr>
      </w:pPr>
      <w:r w:rsidRPr="000F7259">
        <w:rPr>
          <w:rFonts w:ascii="Century Gothic" w:hAnsi="Century Gothic"/>
          <w:b/>
          <w:sz w:val="20"/>
          <w:szCs w:val="20"/>
        </w:rPr>
        <w:t>ÚNICA</w:t>
      </w:r>
      <w:r w:rsidR="00B837AD">
        <w:rPr>
          <w:rFonts w:ascii="Century Gothic" w:hAnsi="Century Gothic"/>
          <w:b/>
          <w:sz w:val="20"/>
          <w:szCs w:val="20"/>
        </w:rPr>
        <w:t>:</w:t>
      </w:r>
      <w:r w:rsidRPr="000F7259">
        <w:rPr>
          <w:rFonts w:ascii="Century Gothic" w:hAnsi="Century Gothic"/>
          <w:b/>
          <w:sz w:val="20"/>
          <w:szCs w:val="20"/>
        </w:rPr>
        <w:t xml:space="preserve"> </w:t>
      </w:r>
      <w:r w:rsidRPr="000F7259">
        <w:rPr>
          <w:rFonts w:ascii="Century Gothic" w:hAnsi="Century Gothic"/>
          <w:sz w:val="20"/>
          <w:szCs w:val="20"/>
        </w:rPr>
        <w:t>Deróguese todas las normas de igual o menor jerarquía jurídica, expedidas por el Concejo Municipal de Tena, que se opongan a la aplicación de la presente Ordenanza</w:t>
      </w:r>
      <w:r w:rsidR="00402FBE">
        <w:rPr>
          <w:rFonts w:ascii="Century Gothic" w:hAnsi="Century Gothic"/>
          <w:sz w:val="20"/>
          <w:szCs w:val="20"/>
        </w:rPr>
        <w:t>.</w:t>
      </w:r>
    </w:p>
    <w:p w:rsidR="00402FBE" w:rsidRPr="000F7259" w:rsidRDefault="00402FBE" w:rsidP="000F7259">
      <w:pPr>
        <w:pStyle w:val="Sinespaciado"/>
        <w:jc w:val="both"/>
        <w:rPr>
          <w:rFonts w:ascii="Century Gothic" w:eastAsia="Times New Roman" w:hAnsi="Century Gothic" w:cs="Arial"/>
          <w:b/>
          <w:iCs/>
          <w:sz w:val="20"/>
          <w:szCs w:val="20"/>
        </w:rPr>
      </w:pPr>
    </w:p>
    <w:p w:rsidR="006D3C59" w:rsidRDefault="00902C55" w:rsidP="00070BE0">
      <w:pPr>
        <w:pStyle w:val="Prrafodelista"/>
        <w:spacing w:after="0" w:line="240" w:lineRule="auto"/>
        <w:rPr>
          <w:rFonts w:ascii="Century Gothic" w:hAnsi="Century Gothic"/>
          <w:b/>
          <w:sz w:val="20"/>
          <w:szCs w:val="20"/>
        </w:rPr>
      </w:pPr>
      <w:r>
        <w:rPr>
          <w:rFonts w:ascii="Century Gothic" w:hAnsi="Century Gothic"/>
          <w:b/>
          <w:sz w:val="20"/>
          <w:szCs w:val="20"/>
        </w:rPr>
        <w:t xml:space="preserve">                                                           </w:t>
      </w:r>
      <w:r w:rsidR="006D3C59" w:rsidRPr="000F7259">
        <w:rPr>
          <w:rFonts w:ascii="Century Gothic" w:hAnsi="Century Gothic"/>
          <w:b/>
          <w:sz w:val="20"/>
          <w:szCs w:val="20"/>
        </w:rPr>
        <w:t>DISPOSICIÓN FINAL</w:t>
      </w:r>
    </w:p>
    <w:p w:rsidR="00070BE0" w:rsidRDefault="00070BE0" w:rsidP="00070BE0">
      <w:pPr>
        <w:pStyle w:val="Prrafodelista"/>
        <w:spacing w:after="0" w:line="240" w:lineRule="auto"/>
        <w:rPr>
          <w:rFonts w:ascii="Century Gothic" w:hAnsi="Century Gothic"/>
          <w:sz w:val="20"/>
          <w:szCs w:val="20"/>
        </w:rPr>
      </w:pPr>
    </w:p>
    <w:p w:rsidR="005267B6" w:rsidRPr="000F7259" w:rsidRDefault="006D3C59" w:rsidP="000F7259">
      <w:pPr>
        <w:tabs>
          <w:tab w:val="left" w:pos="540"/>
        </w:tabs>
        <w:spacing w:after="0" w:line="240" w:lineRule="auto"/>
        <w:jc w:val="both"/>
        <w:rPr>
          <w:rFonts w:ascii="Century Gothic" w:hAnsi="Century Gothic"/>
          <w:sz w:val="20"/>
          <w:szCs w:val="20"/>
        </w:rPr>
      </w:pPr>
      <w:r w:rsidRPr="000F7259">
        <w:rPr>
          <w:rFonts w:ascii="Century Gothic" w:hAnsi="Century Gothic"/>
          <w:b/>
          <w:sz w:val="20"/>
          <w:szCs w:val="20"/>
        </w:rPr>
        <w:t>ÚNICA</w:t>
      </w:r>
      <w:r w:rsidR="00ED3E0F">
        <w:rPr>
          <w:rFonts w:ascii="Century Gothic" w:hAnsi="Century Gothic"/>
          <w:b/>
          <w:sz w:val="20"/>
          <w:szCs w:val="20"/>
        </w:rPr>
        <w:t>:</w:t>
      </w:r>
      <w:r w:rsidRPr="000F7259">
        <w:rPr>
          <w:rFonts w:ascii="Century Gothic" w:hAnsi="Century Gothic"/>
          <w:b/>
          <w:sz w:val="20"/>
          <w:szCs w:val="20"/>
        </w:rPr>
        <w:t xml:space="preserve"> </w:t>
      </w:r>
      <w:r w:rsidRPr="000F7259">
        <w:rPr>
          <w:rFonts w:ascii="Century Gothic" w:hAnsi="Century Gothic"/>
          <w:sz w:val="20"/>
          <w:szCs w:val="20"/>
        </w:rPr>
        <w:t xml:space="preserve">La presente Ordenanza entrará en vigencia a partir de su sanción por parte del señor Alcalde, sin perjuicio de su publicación en el Registro Oficial, en la Gaceta Municipal y Página Web Institucional </w:t>
      </w:r>
      <w:hyperlink r:id="rId9">
        <w:r w:rsidRPr="000F7259">
          <w:rPr>
            <w:rStyle w:val="EnlacedeInternet"/>
            <w:rFonts w:ascii="Century Gothic" w:hAnsi="Century Gothic"/>
            <w:color w:val="000000" w:themeColor="text1"/>
            <w:sz w:val="20"/>
            <w:szCs w:val="20"/>
            <w:u w:val="none"/>
          </w:rPr>
          <w:t>www.tena.gob.ec</w:t>
        </w:r>
      </w:hyperlink>
      <w:r w:rsidRPr="000F7259">
        <w:rPr>
          <w:rFonts w:ascii="Century Gothic" w:hAnsi="Century Gothic"/>
          <w:color w:val="000000" w:themeColor="text1"/>
          <w:sz w:val="20"/>
          <w:szCs w:val="20"/>
        </w:rPr>
        <w:t>.</w:t>
      </w:r>
    </w:p>
    <w:sectPr w:rsidR="005267B6" w:rsidRPr="000F7259" w:rsidSect="00F366DA">
      <w:headerReference w:type="default" r:id="rId10"/>
      <w:footerReference w:type="default" r:id="rId11"/>
      <w:pgSz w:w="11906" w:h="16838" w:code="9"/>
      <w:pgMar w:top="1702" w:right="1080" w:bottom="156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00B" w:rsidRDefault="0023200B" w:rsidP="00184407">
      <w:pPr>
        <w:spacing w:after="0" w:line="240" w:lineRule="auto"/>
      </w:pPr>
      <w:r>
        <w:separator/>
      </w:r>
    </w:p>
  </w:endnote>
  <w:endnote w:type="continuationSeparator" w:id="0">
    <w:p w:rsidR="0023200B" w:rsidRDefault="0023200B" w:rsidP="00184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919" w:rsidRDefault="00130919">
    <w:pPr>
      <w:pStyle w:val="Piedepgina"/>
      <w:jc w:val="right"/>
    </w:pPr>
  </w:p>
  <w:p w:rsidR="00130919" w:rsidRDefault="001309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00B" w:rsidRDefault="0023200B" w:rsidP="00184407">
      <w:pPr>
        <w:spacing w:after="0" w:line="240" w:lineRule="auto"/>
      </w:pPr>
      <w:r>
        <w:separator/>
      </w:r>
    </w:p>
  </w:footnote>
  <w:footnote w:type="continuationSeparator" w:id="0">
    <w:p w:rsidR="0023200B" w:rsidRDefault="0023200B" w:rsidP="00184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008583"/>
      <w:docPartObj>
        <w:docPartGallery w:val="Page Numbers (Margins)"/>
        <w:docPartUnique/>
      </w:docPartObj>
    </w:sdtPr>
    <w:sdtEndPr/>
    <w:sdtContent>
      <w:p w:rsidR="00DC202C" w:rsidRDefault="00DC202C">
        <w:pPr>
          <w:pStyle w:val="Encabezado"/>
        </w:pPr>
        <w:r>
          <w:rPr>
            <w:rFonts w:asciiTheme="majorHAnsi" w:eastAsiaTheme="majorEastAsia" w:hAnsiTheme="majorHAnsi" w:cstheme="majorBidi"/>
            <w:noProof/>
            <w:sz w:val="28"/>
            <w:szCs w:val="28"/>
            <w:lang w:val="es-ES" w:eastAsia="es-ES"/>
          </w:rPr>
          <mc:AlternateContent>
            <mc:Choice Requires="wps">
              <w:drawing>
                <wp:anchor distT="0" distB="0" distL="114300" distR="114300" simplePos="0" relativeHeight="251661312" behindDoc="0" locked="0" layoutInCell="0" allowOverlap="1" wp14:anchorId="5055EB79" wp14:editId="0B37740D">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8255" r="8255" b="0"/>
                  <wp:wrapNone/>
                  <wp:docPr id="555" name="Óva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DC202C" w:rsidRDefault="00DC202C">
                              <w:pPr>
                                <w:rPr>
                                  <w:rStyle w:val="Nmerodepgina"/>
                                  <w:color w:val="FFFFFF" w:themeColor="background1"/>
                                </w:rPr>
                              </w:pPr>
                              <w:r>
                                <w:fldChar w:fldCharType="begin"/>
                              </w:r>
                              <w:r>
                                <w:instrText>PAGE    \* MERGEFORMAT</w:instrText>
                              </w:r>
                              <w:r>
                                <w:fldChar w:fldCharType="separate"/>
                              </w:r>
                              <w:r w:rsidR="00400ABC" w:rsidRPr="00400ABC">
                                <w:rPr>
                                  <w:rStyle w:val="Nmerodepgina"/>
                                  <w:b/>
                                  <w:bCs/>
                                  <w:noProof/>
                                  <w:color w:val="FFFFFF" w:themeColor="background1"/>
                                </w:rPr>
                                <w:t>1</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55EB79" id="Óvalo 20" o:spid="_x0000_s1026" style="position:absolute;margin-left:0;margin-top:0;width:37.6pt;height:37.6pt;z-index:251661312;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" o:allowincell="f" fillcolor="#9dbb61" stroked="f">
                  <v:textbox inset="0,,0">
                    <w:txbxContent>
                      <w:p w:rsidR="00DC202C" w:rsidRDefault="00DC202C">
                        <w:pPr>
                          <w:rPr>
                            <w:rStyle w:val="Nmerodepgina"/>
                            <w:color w:val="FFFFFF" w:themeColor="background1"/>
                          </w:rPr>
                        </w:pPr>
                        <w:r>
                          <w:fldChar w:fldCharType="begin"/>
                        </w:r>
                        <w:r>
                          <w:instrText>PAGE    \* MERGEFORMAT</w:instrText>
                        </w:r>
                        <w:r>
                          <w:fldChar w:fldCharType="separate"/>
                        </w:r>
                        <w:r w:rsidR="00400ABC" w:rsidRPr="00400ABC">
                          <w:rPr>
                            <w:rStyle w:val="Nmerodepgina"/>
                            <w:b/>
                            <w:bCs/>
                            <w:noProof/>
                            <w:color w:val="FFFFFF" w:themeColor="background1"/>
                          </w:rPr>
                          <w:t>1</w:t>
                        </w:r>
                        <w:r>
                          <w:rPr>
                            <w:rStyle w:val="Nmerodepgina"/>
                            <w:b/>
                            <w:bCs/>
                            <w:color w:val="FFFFFF" w:themeColor="background1"/>
                          </w:rPr>
                          <w:fldChar w:fldCharType="end"/>
                        </w:r>
                      </w:p>
                    </w:txbxContent>
                  </v:textbox>
                  <w10:wrap anchorx="margin" anchory="page"/>
                </v:oval>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537357"/>
      <w:docPartObj>
        <w:docPartGallery w:val="Page Numbers (Margins)"/>
        <w:docPartUnique/>
      </w:docPartObj>
    </w:sdtPr>
    <w:sdtEndPr/>
    <w:sdtContent>
      <w:p w:rsidR="00331678" w:rsidRDefault="00331678">
        <w:pPr>
          <w:pStyle w:val="Encabezado"/>
        </w:pPr>
        <w:r>
          <w:rPr>
            <w:rFonts w:asciiTheme="majorHAnsi" w:eastAsiaTheme="majorEastAsia" w:hAnsiTheme="majorHAnsi" w:cstheme="majorBidi"/>
            <w:noProof/>
            <w:sz w:val="28"/>
            <w:szCs w:val="28"/>
            <w:lang w:val="es-ES" w:eastAsia="es-ES"/>
          </w:rPr>
          <mc:AlternateContent>
            <mc:Choice Requires="wps">
              <w:drawing>
                <wp:anchor distT="0" distB="0" distL="114300" distR="114300" simplePos="0" relativeHeight="251659264"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9525" r="8255" b="825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31678" w:rsidRDefault="00331678">
                              <w:pPr>
                                <w:rPr>
                                  <w:rStyle w:val="Nmerodepgina"/>
                                  <w:color w:val="FFFFFF" w:themeColor="background1"/>
                                  <w:szCs w:val="24"/>
                                </w:rPr>
                              </w:pPr>
                              <w:r>
                                <w:fldChar w:fldCharType="begin"/>
                              </w:r>
                              <w:r>
                                <w:instrText>PAGE    \* MERGEFORMAT</w:instrText>
                              </w:r>
                              <w:r>
                                <w:fldChar w:fldCharType="separate"/>
                              </w:r>
                              <w:r w:rsidR="00060C01" w:rsidRPr="00060C01">
                                <w:rPr>
                                  <w:rStyle w:val="Nmerodepgina"/>
                                  <w:b/>
                                  <w:bCs/>
                                  <w:noProof/>
                                  <w:color w:val="FFFFFF" w:themeColor="background1"/>
                                  <w:sz w:val="24"/>
                                  <w:szCs w:val="24"/>
                                  <w:lang w:val="es-ES"/>
                                </w:rPr>
                                <w:t>3</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1" o:spid="_x0000_s1027"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" o:allowincell="f" fillcolor="#9dbb61" stroked="f">
                  <v:textbox inset="0,,0">
                    <w:txbxContent>
                      <w:p w:rsidR="00331678" w:rsidRDefault="00331678">
                        <w:pPr>
                          <w:rPr>
                            <w:rStyle w:val="Nmerodepgina"/>
                            <w:color w:val="FFFFFF" w:themeColor="background1"/>
                            <w:szCs w:val="24"/>
                          </w:rPr>
                        </w:pPr>
                        <w:r>
                          <w:fldChar w:fldCharType="begin"/>
                        </w:r>
                        <w:r>
                          <w:instrText>PAGE    \* MERGEFORMAT</w:instrText>
                        </w:r>
                        <w:r>
                          <w:fldChar w:fldCharType="separate"/>
                        </w:r>
                        <w:r w:rsidR="00060C01" w:rsidRPr="00060C01">
                          <w:rPr>
                            <w:rStyle w:val="Nmerodepgina"/>
                            <w:b/>
                            <w:bCs/>
                            <w:noProof/>
                            <w:color w:val="FFFFFF" w:themeColor="background1"/>
                            <w:sz w:val="24"/>
                            <w:szCs w:val="24"/>
                            <w:lang w:val="es-ES"/>
                          </w:rPr>
                          <w:t>3</w:t>
                        </w:r>
                        <w:r>
                          <w:rPr>
                            <w:rStyle w:val="Nmerodepgina"/>
                            <w:b/>
                            <w:bCs/>
                            <w:color w:val="FFFFFF" w:themeColor="background1"/>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50AD8"/>
    <w:multiLevelType w:val="hybridMultilevel"/>
    <w:tmpl w:val="87B480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596369"/>
    <w:multiLevelType w:val="hybridMultilevel"/>
    <w:tmpl w:val="1F64A91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7763343"/>
    <w:multiLevelType w:val="hybridMultilevel"/>
    <w:tmpl w:val="56B4C9AE"/>
    <w:lvl w:ilvl="0" w:tplc="38628F2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3F8C0D6E"/>
    <w:multiLevelType w:val="hybridMultilevel"/>
    <w:tmpl w:val="880498D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C103FBE"/>
    <w:multiLevelType w:val="hybridMultilevel"/>
    <w:tmpl w:val="2FA2B49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527D40E1"/>
    <w:multiLevelType w:val="hybridMultilevel"/>
    <w:tmpl w:val="D3C4C0AC"/>
    <w:lvl w:ilvl="0" w:tplc="F6F6C91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6DD26B1B"/>
    <w:multiLevelType w:val="hybridMultilevel"/>
    <w:tmpl w:val="0BD8C8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0C2021D"/>
    <w:multiLevelType w:val="hybridMultilevel"/>
    <w:tmpl w:val="707E24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77D4B6B"/>
    <w:multiLevelType w:val="hybridMultilevel"/>
    <w:tmpl w:val="0BD8C8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1"/>
  </w:num>
  <w:num w:numId="5">
    <w:abstractNumId w:val="4"/>
  </w:num>
  <w:num w:numId="6">
    <w:abstractNumId w:val="0"/>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41B"/>
    <w:rsid w:val="0000087A"/>
    <w:rsid w:val="000014F8"/>
    <w:rsid w:val="00006EBD"/>
    <w:rsid w:val="000170A9"/>
    <w:rsid w:val="00021D49"/>
    <w:rsid w:val="00022BE1"/>
    <w:rsid w:val="00030969"/>
    <w:rsid w:val="00031AB3"/>
    <w:rsid w:val="00032116"/>
    <w:rsid w:val="000327B6"/>
    <w:rsid w:val="00033571"/>
    <w:rsid w:val="000354DB"/>
    <w:rsid w:val="00036C16"/>
    <w:rsid w:val="0003756F"/>
    <w:rsid w:val="000401BD"/>
    <w:rsid w:val="00053602"/>
    <w:rsid w:val="00054CAC"/>
    <w:rsid w:val="00056B2A"/>
    <w:rsid w:val="0006066C"/>
    <w:rsid w:val="00060C01"/>
    <w:rsid w:val="00070BE0"/>
    <w:rsid w:val="00073E16"/>
    <w:rsid w:val="0008028C"/>
    <w:rsid w:val="00085B3B"/>
    <w:rsid w:val="00086B3C"/>
    <w:rsid w:val="00090D27"/>
    <w:rsid w:val="000A0636"/>
    <w:rsid w:val="000A1C94"/>
    <w:rsid w:val="000B36D9"/>
    <w:rsid w:val="000C0288"/>
    <w:rsid w:val="000C107B"/>
    <w:rsid w:val="000C7D87"/>
    <w:rsid w:val="000D1129"/>
    <w:rsid w:val="000D3A26"/>
    <w:rsid w:val="000D4343"/>
    <w:rsid w:val="000D466F"/>
    <w:rsid w:val="000D5D8C"/>
    <w:rsid w:val="000E0E65"/>
    <w:rsid w:val="000E16B6"/>
    <w:rsid w:val="000E28D8"/>
    <w:rsid w:val="000E78B4"/>
    <w:rsid w:val="000F3DAD"/>
    <w:rsid w:val="000F7259"/>
    <w:rsid w:val="001001D7"/>
    <w:rsid w:val="001012B0"/>
    <w:rsid w:val="001061A7"/>
    <w:rsid w:val="00107E8D"/>
    <w:rsid w:val="00112002"/>
    <w:rsid w:val="001273EF"/>
    <w:rsid w:val="00130919"/>
    <w:rsid w:val="001329BA"/>
    <w:rsid w:val="00136570"/>
    <w:rsid w:val="00137BA5"/>
    <w:rsid w:val="00143055"/>
    <w:rsid w:val="001512EB"/>
    <w:rsid w:val="00152B5C"/>
    <w:rsid w:val="00153227"/>
    <w:rsid w:val="00153354"/>
    <w:rsid w:val="0015665B"/>
    <w:rsid w:val="00162042"/>
    <w:rsid w:val="00164E03"/>
    <w:rsid w:val="00172411"/>
    <w:rsid w:val="00172A4F"/>
    <w:rsid w:val="00181E07"/>
    <w:rsid w:val="00184407"/>
    <w:rsid w:val="001931FA"/>
    <w:rsid w:val="001A7E91"/>
    <w:rsid w:val="001B3F54"/>
    <w:rsid w:val="001B4A4C"/>
    <w:rsid w:val="001B5AA2"/>
    <w:rsid w:val="001C182D"/>
    <w:rsid w:val="001C2368"/>
    <w:rsid w:val="001C272A"/>
    <w:rsid w:val="001C285C"/>
    <w:rsid w:val="001C7985"/>
    <w:rsid w:val="001D44B7"/>
    <w:rsid w:val="001D4C7D"/>
    <w:rsid w:val="001E08F6"/>
    <w:rsid w:val="001E2664"/>
    <w:rsid w:val="001E3ADB"/>
    <w:rsid w:val="001F15B1"/>
    <w:rsid w:val="001F6340"/>
    <w:rsid w:val="001F7C10"/>
    <w:rsid w:val="00202A36"/>
    <w:rsid w:val="00212EA3"/>
    <w:rsid w:val="002134A9"/>
    <w:rsid w:val="002153DD"/>
    <w:rsid w:val="002302F9"/>
    <w:rsid w:val="002318C0"/>
    <w:rsid w:val="0023200B"/>
    <w:rsid w:val="00232754"/>
    <w:rsid w:val="00237527"/>
    <w:rsid w:val="00241390"/>
    <w:rsid w:val="00253DFB"/>
    <w:rsid w:val="002545C9"/>
    <w:rsid w:val="00267370"/>
    <w:rsid w:val="00271D90"/>
    <w:rsid w:val="002751B7"/>
    <w:rsid w:val="002775E1"/>
    <w:rsid w:val="00277AFD"/>
    <w:rsid w:val="00281124"/>
    <w:rsid w:val="00294853"/>
    <w:rsid w:val="002A08C7"/>
    <w:rsid w:val="002A0AD2"/>
    <w:rsid w:val="002A4F8B"/>
    <w:rsid w:val="002B1769"/>
    <w:rsid w:val="002C1AAD"/>
    <w:rsid w:val="002C3BCF"/>
    <w:rsid w:val="002D2A20"/>
    <w:rsid w:val="002D675D"/>
    <w:rsid w:val="002D7C94"/>
    <w:rsid w:val="002E564D"/>
    <w:rsid w:val="002F46AD"/>
    <w:rsid w:val="002F601B"/>
    <w:rsid w:val="002F728D"/>
    <w:rsid w:val="00301E9C"/>
    <w:rsid w:val="00314CE7"/>
    <w:rsid w:val="00322C45"/>
    <w:rsid w:val="00331678"/>
    <w:rsid w:val="003335D3"/>
    <w:rsid w:val="0033735F"/>
    <w:rsid w:val="00345590"/>
    <w:rsid w:val="003478FA"/>
    <w:rsid w:val="00347B46"/>
    <w:rsid w:val="003522F7"/>
    <w:rsid w:val="003601BE"/>
    <w:rsid w:val="00366E36"/>
    <w:rsid w:val="003673B0"/>
    <w:rsid w:val="00372575"/>
    <w:rsid w:val="00373FBE"/>
    <w:rsid w:val="0037507B"/>
    <w:rsid w:val="00387CB2"/>
    <w:rsid w:val="00392B9D"/>
    <w:rsid w:val="00392EF3"/>
    <w:rsid w:val="00396CB7"/>
    <w:rsid w:val="003A70E0"/>
    <w:rsid w:val="003B0D56"/>
    <w:rsid w:val="003B16D9"/>
    <w:rsid w:val="003C08DB"/>
    <w:rsid w:val="003C5B24"/>
    <w:rsid w:val="003D1E95"/>
    <w:rsid w:val="003D3046"/>
    <w:rsid w:val="003D60D1"/>
    <w:rsid w:val="003D662C"/>
    <w:rsid w:val="003D79CA"/>
    <w:rsid w:val="003E7B56"/>
    <w:rsid w:val="003F2988"/>
    <w:rsid w:val="003F36A5"/>
    <w:rsid w:val="00400ABC"/>
    <w:rsid w:val="00402FBE"/>
    <w:rsid w:val="004104D7"/>
    <w:rsid w:val="004174C3"/>
    <w:rsid w:val="0042136A"/>
    <w:rsid w:val="004254DC"/>
    <w:rsid w:val="00425741"/>
    <w:rsid w:val="00441569"/>
    <w:rsid w:val="00460B6F"/>
    <w:rsid w:val="004610CC"/>
    <w:rsid w:val="00462C1B"/>
    <w:rsid w:val="00465D0B"/>
    <w:rsid w:val="004675C8"/>
    <w:rsid w:val="004760C0"/>
    <w:rsid w:val="0048130B"/>
    <w:rsid w:val="00481683"/>
    <w:rsid w:val="00482A09"/>
    <w:rsid w:val="00484687"/>
    <w:rsid w:val="004969B9"/>
    <w:rsid w:val="004B16F3"/>
    <w:rsid w:val="004B1FBE"/>
    <w:rsid w:val="004B2A7D"/>
    <w:rsid w:val="004B6DD1"/>
    <w:rsid w:val="004C2FD2"/>
    <w:rsid w:val="004C474B"/>
    <w:rsid w:val="004C48FF"/>
    <w:rsid w:val="004C6ED8"/>
    <w:rsid w:val="004C6FB7"/>
    <w:rsid w:val="004D6FD2"/>
    <w:rsid w:val="004E557B"/>
    <w:rsid w:val="004E680D"/>
    <w:rsid w:val="004E73C0"/>
    <w:rsid w:val="004F428D"/>
    <w:rsid w:val="0050477F"/>
    <w:rsid w:val="005100FF"/>
    <w:rsid w:val="00513744"/>
    <w:rsid w:val="00526135"/>
    <w:rsid w:val="005267B6"/>
    <w:rsid w:val="00527471"/>
    <w:rsid w:val="00530DAD"/>
    <w:rsid w:val="0054788A"/>
    <w:rsid w:val="00554B7E"/>
    <w:rsid w:val="00555218"/>
    <w:rsid w:val="00572289"/>
    <w:rsid w:val="00575BAB"/>
    <w:rsid w:val="005A4223"/>
    <w:rsid w:val="005B2538"/>
    <w:rsid w:val="005B6B79"/>
    <w:rsid w:val="005C6438"/>
    <w:rsid w:val="005F3F79"/>
    <w:rsid w:val="005F6B36"/>
    <w:rsid w:val="00602661"/>
    <w:rsid w:val="00602A8B"/>
    <w:rsid w:val="00613345"/>
    <w:rsid w:val="00615C4B"/>
    <w:rsid w:val="006207A7"/>
    <w:rsid w:val="006242C5"/>
    <w:rsid w:val="00630AB0"/>
    <w:rsid w:val="00632C5E"/>
    <w:rsid w:val="00635B2D"/>
    <w:rsid w:val="00645947"/>
    <w:rsid w:val="00647140"/>
    <w:rsid w:val="006478D4"/>
    <w:rsid w:val="00655F32"/>
    <w:rsid w:val="0066693E"/>
    <w:rsid w:val="00670D39"/>
    <w:rsid w:val="00681214"/>
    <w:rsid w:val="0068413F"/>
    <w:rsid w:val="006861A8"/>
    <w:rsid w:val="00694256"/>
    <w:rsid w:val="00696279"/>
    <w:rsid w:val="0069641B"/>
    <w:rsid w:val="006A023F"/>
    <w:rsid w:val="006A0CD4"/>
    <w:rsid w:val="006B2FD8"/>
    <w:rsid w:val="006C0E7B"/>
    <w:rsid w:val="006C3C46"/>
    <w:rsid w:val="006D3C59"/>
    <w:rsid w:val="006F0FB0"/>
    <w:rsid w:val="006F1AE1"/>
    <w:rsid w:val="006F33CC"/>
    <w:rsid w:val="006F37B8"/>
    <w:rsid w:val="006F424A"/>
    <w:rsid w:val="006F69BA"/>
    <w:rsid w:val="00701FA2"/>
    <w:rsid w:val="00711A35"/>
    <w:rsid w:val="00715565"/>
    <w:rsid w:val="007168AD"/>
    <w:rsid w:val="0072313D"/>
    <w:rsid w:val="0072470E"/>
    <w:rsid w:val="00725AD9"/>
    <w:rsid w:val="007305B0"/>
    <w:rsid w:val="007333A2"/>
    <w:rsid w:val="00734F55"/>
    <w:rsid w:val="00746B75"/>
    <w:rsid w:val="00761749"/>
    <w:rsid w:val="007621C1"/>
    <w:rsid w:val="007663FF"/>
    <w:rsid w:val="007664D5"/>
    <w:rsid w:val="00773399"/>
    <w:rsid w:val="00773D19"/>
    <w:rsid w:val="00776358"/>
    <w:rsid w:val="00777552"/>
    <w:rsid w:val="00777B04"/>
    <w:rsid w:val="00777B40"/>
    <w:rsid w:val="00777F60"/>
    <w:rsid w:val="007810E7"/>
    <w:rsid w:val="007850F8"/>
    <w:rsid w:val="00785B5B"/>
    <w:rsid w:val="00791B97"/>
    <w:rsid w:val="007946B9"/>
    <w:rsid w:val="0079549B"/>
    <w:rsid w:val="00797BD6"/>
    <w:rsid w:val="007B1A38"/>
    <w:rsid w:val="007C71F0"/>
    <w:rsid w:val="007C79E9"/>
    <w:rsid w:val="007D30C8"/>
    <w:rsid w:val="007E488C"/>
    <w:rsid w:val="00800486"/>
    <w:rsid w:val="00827BEF"/>
    <w:rsid w:val="0083284B"/>
    <w:rsid w:val="00834C31"/>
    <w:rsid w:val="008443AA"/>
    <w:rsid w:val="0084641B"/>
    <w:rsid w:val="008570F3"/>
    <w:rsid w:val="008604DD"/>
    <w:rsid w:val="00884091"/>
    <w:rsid w:val="00885961"/>
    <w:rsid w:val="00886946"/>
    <w:rsid w:val="00890007"/>
    <w:rsid w:val="008925D7"/>
    <w:rsid w:val="00892A32"/>
    <w:rsid w:val="0089333A"/>
    <w:rsid w:val="008A3357"/>
    <w:rsid w:val="008A758E"/>
    <w:rsid w:val="008B04E8"/>
    <w:rsid w:val="008B1B35"/>
    <w:rsid w:val="008C17ED"/>
    <w:rsid w:val="008C510C"/>
    <w:rsid w:val="008C7E56"/>
    <w:rsid w:val="008D0B8E"/>
    <w:rsid w:val="008D64BD"/>
    <w:rsid w:val="008E55AB"/>
    <w:rsid w:val="008E6C54"/>
    <w:rsid w:val="008F5BCD"/>
    <w:rsid w:val="00901868"/>
    <w:rsid w:val="00902C55"/>
    <w:rsid w:val="00916DF5"/>
    <w:rsid w:val="009173C6"/>
    <w:rsid w:val="009177BE"/>
    <w:rsid w:val="009324B1"/>
    <w:rsid w:val="00934CD2"/>
    <w:rsid w:val="009401CA"/>
    <w:rsid w:val="009410D9"/>
    <w:rsid w:val="00954327"/>
    <w:rsid w:val="00963925"/>
    <w:rsid w:val="009726F8"/>
    <w:rsid w:val="00982B22"/>
    <w:rsid w:val="00991D0F"/>
    <w:rsid w:val="00994B67"/>
    <w:rsid w:val="00995D24"/>
    <w:rsid w:val="009A30E7"/>
    <w:rsid w:val="009A77A3"/>
    <w:rsid w:val="009B2B10"/>
    <w:rsid w:val="009C3D50"/>
    <w:rsid w:val="009D13C8"/>
    <w:rsid w:val="009E02AA"/>
    <w:rsid w:val="009F3B9A"/>
    <w:rsid w:val="00A03C4D"/>
    <w:rsid w:val="00A06458"/>
    <w:rsid w:val="00A1140B"/>
    <w:rsid w:val="00A11642"/>
    <w:rsid w:val="00A11FE4"/>
    <w:rsid w:val="00A1300C"/>
    <w:rsid w:val="00A153A1"/>
    <w:rsid w:val="00A1623E"/>
    <w:rsid w:val="00A2482C"/>
    <w:rsid w:val="00A32C64"/>
    <w:rsid w:val="00A33EB6"/>
    <w:rsid w:val="00A3607D"/>
    <w:rsid w:val="00A36A7B"/>
    <w:rsid w:val="00A36B65"/>
    <w:rsid w:val="00A4325D"/>
    <w:rsid w:val="00A57AAE"/>
    <w:rsid w:val="00A61484"/>
    <w:rsid w:val="00A645C9"/>
    <w:rsid w:val="00A67BBC"/>
    <w:rsid w:val="00A71984"/>
    <w:rsid w:val="00A76D6F"/>
    <w:rsid w:val="00A84289"/>
    <w:rsid w:val="00A92A6F"/>
    <w:rsid w:val="00AA1E9F"/>
    <w:rsid w:val="00AB5797"/>
    <w:rsid w:val="00AB6A18"/>
    <w:rsid w:val="00AC287A"/>
    <w:rsid w:val="00AC4499"/>
    <w:rsid w:val="00AC4DD2"/>
    <w:rsid w:val="00AD11CD"/>
    <w:rsid w:val="00AD69E7"/>
    <w:rsid w:val="00AE181F"/>
    <w:rsid w:val="00AE501B"/>
    <w:rsid w:val="00AE6652"/>
    <w:rsid w:val="00AF268D"/>
    <w:rsid w:val="00B010E5"/>
    <w:rsid w:val="00B1076C"/>
    <w:rsid w:val="00B14972"/>
    <w:rsid w:val="00B212C3"/>
    <w:rsid w:val="00B24164"/>
    <w:rsid w:val="00B2627E"/>
    <w:rsid w:val="00B30CD6"/>
    <w:rsid w:val="00B35552"/>
    <w:rsid w:val="00B359A3"/>
    <w:rsid w:val="00B41201"/>
    <w:rsid w:val="00B42653"/>
    <w:rsid w:val="00B4605F"/>
    <w:rsid w:val="00B50E3B"/>
    <w:rsid w:val="00B60CAD"/>
    <w:rsid w:val="00B622D1"/>
    <w:rsid w:val="00B709C1"/>
    <w:rsid w:val="00B7798C"/>
    <w:rsid w:val="00B804D5"/>
    <w:rsid w:val="00B81D03"/>
    <w:rsid w:val="00B837AD"/>
    <w:rsid w:val="00B85C81"/>
    <w:rsid w:val="00B86145"/>
    <w:rsid w:val="00B9288E"/>
    <w:rsid w:val="00B954FE"/>
    <w:rsid w:val="00BD1305"/>
    <w:rsid w:val="00BD1B1F"/>
    <w:rsid w:val="00BD43AC"/>
    <w:rsid w:val="00BE182D"/>
    <w:rsid w:val="00BE5859"/>
    <w:rsid w:val="00BE60E9"/>
    <w:rsid w:val="00BE682A"/>
    <w:rsid w:val="00BF7867"/>
    <w:rsid w:val="00BF7A6F"/>
    <w:rsid w:val="00C05CA0"/>
    <w:rsid w:val="00C240FC"/>
    <w:rsid w:val="00C357CD"/>
    <w:rsid w:val="00C35D0D"/>
    <w:rsid w:val="00C35F60"/>
    <w:rsid w:val="00C44325"/>
    <w:rsid w:val="00C457D2"/>
    <w:rsid w:val="00C5212F"/>
    <w:rsid w:val="00C57933"/>
    <w:rsid w:val="00C75426"/>
    <w:rsid w:val="00C775DA"/>
    <w:rsid w:val="00C84DF9"/>
    <w:rsid w:val="00C90376"/>
    <w:rsid w:val="00C93EBF"/>
    <w:rsid w:val="00C94DB6"/>
    <w:rsid w:val="00CA15A0"/>
    <w:rsid w:val="00CA78DC"/>
    <w:rsid w:val="00CB41CA"/>
    <w:rsid w:val="00CB4620"/>
    <w:rsid w:val="00CB681C"/>
    <w:rsid w:val="00CB6BD4"/>
    <w:rsid w:val="00CC35ED"/>
    <w:rsid w:val="00CC76DF"/>
    <w:rsid w:val="00CD1AA3"/>
    <w:rsid w:val="00CD42CF"/>
    <w:rsid w:val="00CE237C"/>
    <w:rsid w:val="00CE3445"/>
    <w:rsid w:val="00CE5DBF"/>
    <w:rsid w:val="00CE6F17"/>
    <w:rsid w:val="00CF34A8"/>
    <w:rsid w:val="00D06025"/>
    <w:rsid w:val="00D200D9"/>
    <w:rsid w:val="00D20EF1"/>
    <w:rsid w:val="00D23FE3"/>
    <w:rsid w:val="00D2460E"/>
    <w:rsid w:val="00D34B19"/>
    <w:rsid w:val="00D4104E"/>
    <w:rsid w:val="00D433FF"/>
    <w:rsid w:val="00D44DB5"/>
    <w:rsid w:val="00D45CE5"/>
    <w:rsid w:val="00D50BBC"/>
    <w:rsid w:val="00D553F0"/>
    <w:rsid w:val="00D603A4"/>
    <w:rsid w:val="00D62CB8"/>
    <w:rsid w:val="00D63536"/>
    <w:rsid w:val="00D67535"/>
    <w:rsid w:val="00D67610"/>
    <w:rsid w:val="00D67967"/>
    <w:rsid w:val="00D70B39"/>
    <w:rsid w:val="00D72946"/>
    <w:rsid w:val="00D80DB0"/>
    <w:rsid w:val="00D835B2"/>
    <w:rsid w:val="00D8625A"/>
    <w:rsid w:val="00D870CB"/>
    <w:rsid w:val="00D9239B"/>
    <w:rsid w:val="00DA4D83"/>
    <w:rsid w:val="00DA670F"/>
    <w:rsid w:val="00DA7FF8"/>
    <w:rsid w:val="00DB3B2D"/>
    <w:rsid w:val="00DB432C"/>
    <w:rsid w:val="00DC0161"/>
    <w:rsid w:val="00DC181B"/>
    <w:rsid w:val="00DC202C"/>
    <w:rsid w:val="00DC76E6"/>
    <w:rsid w:val="00DD29C7"/>
    <w:rsid w:val="00DE0368"/>
    <w:rsid w:val="00DE0F15"/>
    <w:rsid w:val="00DE559A"/>
    <w:rsid w:val="00DF7FCB"/>
    <w:rsid w:val="00E02012"/>
    <w:rsid w:val="00E106A9"/>
    <w:rsid w:val="00E10929"/>
    <w:rsid w:val="00E11D7D"/>
    <w:rsid w:val="00E201B2"/>
    <w:rsid w:val="00E20896"/>
    <w:rsid w:val="00E21F40"/>
    <w:rsid w:val="00E3167D"/>
    <w:rsid w:val="00E41045"/>
    <w:rsid w:val="00E41577"/>
    <w:rsid w:val="00E421C1"/>
    <w:rsid w:val="00E434BB"/>
    <w:rsid w:val="00E4387A"/>
    <w:rsid w:val="00E46128"/>
    <w:rsid w:val="00E47D6E"/>
    <w:rsid w:val="00E54F33"/>
    <w:rsid w:val="00E55B65"/>
    <w:rsid w:val="00E65F25"/>
    <w:rsid w:val="00E715A8"/>
    <w:rsid w:val="00E7308D"/>
    <w:rsid w:val="00E82733"/>
    <w:rsid w:val="00E84F61"/>
    <w:rsid w:val="00E91C07"/>
    <w:rsid w:val="00E9368B"/>
    <w:rsid w:val="00EA0BC5"/>
    <w:rsid w:val="00EA6510"/>
    <w:rsid w:val="00EB14E7"/>
    <w:rsid w:val="00EB4A5B"/>
    <w:rsid w:val="00EC4CC0"/>
    <w:rsid w:val="00EC4EF3"/>
    <w:rsid w:val="00ED04B9"/>
    <w:rsid w:val="00ED2CB6"/>
    <w:rsid w:val="00ED3E0F"/>
    <w:rsid w:val="00EF06D7"/>
    <w:rsid w:val="00EF0740"/>
    <w:rsid w:val="00EF23CB"/>
    <w:rsid w:val="00EF5742"/>
    <w:rsid w:val="00F003A6"/>
    <w:rsid w:val="00F008BF"/>
    <w:rsid w:val="00F053B4"/>
    <w:rsid w:val="00F13BA0"/>
    <w:rsid w:val="00F13C09"/>
    <w:rsid w:val="00F3252F"/>
    <w:rsid w:val="00F34342"/>
    <w:rsid w:val="00F366DA"/>
    <w:rsid w:val="00F42FC1"/>
    <w:rsid w:val="00F53ECF"/>
    <w:rsid w:val="00F570DF"/>
    <w:rsid w:val="00F60FC8"/>
    <w:rsid w:val="00F66D98"/>
    <w:rsid w:val="00F76380"/>
    <w:rsid w:val="00F84219"/>
    <w:rsid w:val="00F95F3A"/>
    <w:rsid w:val="00F978F8"/>
    <w:rsid w:val="00FA22BF"/>
    <w:rsid w:val="00FA5925"/>
    <w:rsid w:val="00FA7259"/>
    <w:rsid w:val="00FC218D"/>
    <w:rsid w:val="00FC37BB"/>
    <w:rsid w:val="00FE3BE6"/>
    <w:rsid w:val="00FE4C57"/>
    <w:rsid w:val="00FF23F5"/>
    <w:rsid w:val="00FF3E00"/>
    <w:rsid w:val="00FF6B34"/>
    <w:rsid w:val="00FF785C"/>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E962B3-1ACD-4BAF-9804-89682905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964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69641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69641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tulo7">
    <w:name w:val="heading 7"/>
    <w:basedOn w:val="Normal"/>
    <w:next w:val="Normal"/>
    <w:link w:val="Ttulo7Car"/>
    <w:uiPriority w:val="9"/>
    <w:semiHidden/>
    <w:unhideWhenUsed/>
    <w:qFormat/>
    <w:rsid w:val="00A36B6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A36B6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9641B"/>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69641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69641B"/>
    <w:rPr>
      <w:rFonts w:ascii="Times New Roman" w:eastAsia="Times New Roman" w:hAnsi="Times New Roman" w:cs="Times New Roman"/>
      <w:b/>
      <w:bCs/>
      <w:sz w:val="24"/>
      <w:szCs w:val="24"/>
      <w:lang w:eastAsia="es-EC"/>
    </w:rPr>
  </w:style>
  <w:style w:type="paragraph" w:styleId="NormalWeb">
    <w:name w:val="Normal (Web)"/>
    <w:basedOn w:val="Normal"/>
    <w:uiPriority w:val="99"/>
    <w:unhideWhenUsed/>
    <w:qFormat/>
    <w:rsid w:val="006964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69641B"/>
  </w:style>
  <w:style w:type="character" w:styleId="Hipervnculo">
    <w:name w:val="Hyperlink"/>
    <w:basedOn w:val="Fuentedeprrafopredeter"/>
    <w:uiPriority w:val="99"/>
    <w:semiHidden/>
    <w:unhideWhenUsed/>
    <w:rsid w:val="0069641B"/>
    <w:rPr>
      <w:color w:val="0000FF"/>
      <w:u w:val="single"/>
    </w:rPr>
  </w:style>
  <w:style w:type="paragraph" w:customStyle="1" w:styleId="bottom">
    <w:name w:val="bottom"/>
    <w:basedOn w:val="Normal"/>
    <w:rsid w:val="0069641B"/>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69641B"/>
    <w:rPr>
      <w:b/>
      <w:bCs/>
    </w:rPr>
  </w:style>
  <w:style w:type="paragraph" w:styleId="Textodeglobo">
    <w:name w:val="Balloon Text"/>
    <w:basedOn w:val="Normal"/>
    <w:link w:val="TextodegloboCar"/>
    <w:uiPriority w:val="99"/>
    <w:semiHidden/>
    <w:unhideWhenUsed/>
    <w:rsid w:val="006964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641B"/>
    <w:rPr>
      <w:rFonts w:ascii="Tahoma" w:hAnsi="Tahoma" w:cs="Tahoma"/>
      <w:sz w:val="16"/>
      <w:szCs w:val="16"/>
    </w:rPr>
  </w:style>
  <w:style w:type="paragraph" w:styleId="Encabezado">
    <w:name w:val="header"/>
    <w:basedOn w:val="Normal"/>
    <w:link w:val="EncabezadoCar"/>
    <w:unhideWhenUsed/>
    <w:rsid w:val="00184407"/>
    <w:pPr>
      <w:tabs>
        <w:tab w:val="center" w:pos="4419"/>
        <w:tab w:val="right" w:pos="8838"/>
      </w:tabs>
      <w:spacing w:after="0" w:line="240" w:lineRule="auto"/>
    </w:pPr>
  </w:style>
  <w:style w:type="character" w:customStyle="1" w:styleId="EncabezadoCar">
    <w:name w:val="Encabezado Car"/>
    <w:basedOn w:val="Fuentedeprrafopredeter"/>
    <w:link w:val="Encabezado"/>
    <w:rsid w:val="00184407"/>
  </w:style>
  <w:style w:type="paragraph" w:styleId="Piedepgina">
    <w:name w:val="footer"/>
    <w:basedOn w:val="Normal"/>
    <w:link w:val="PiedepginaCar"/>
    <w:uiPriority w:val="99"/>
    <w:unhideWhenUsed/>
    <w:rsid w:val="001844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4407"/>
  </w:style>
  <w:style w:type="character" w:customStyle="1" w:styleId="Ttulo7Car">
    <w:name w:val="Título 7 Car"/>
    <w:basedOn w:val="Fuentedeprrafopredeter"/>
    <w:link w:val="Ttulo7"/>
    <w:uiPriority w:val="9"/>
    <w:semiHidden/>
    <w:rsid w:val="00A36B6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A36B65"/>
    <w:rPr>
      <w:rFonts w:asciiTheme="majorHAnsi" w:eastAsiaTheme="majorEastAsia" w:hAnsiTheme="majorHAnsi" w:cstheme="majorBidi"/>
      <w:color w:val="404040" w:themeColor="text1" w:themeTint="BF"/>
      <w:sz w:val="20"/>
      <w:szCs w:val="20"/>
    </w:rPr>
  </w:style>
  <w:style w:type="paragraph" w:customStyle="1" w:styleId="Pa16">
    <w:name w:val="Pa16"/>
    <w:basedOn w:val="Normal"/>
    <w:next w:val="Normal"/>
    <w:uiPriority w:val="99"/>
    <w:rsid w:val="00253DFB"/>
    <w:pPr>
      <w:autoSpaceDE w:val="0"/>
      <w:autoSpaceDN w:val="0"/>
      <w:adjustRightInd w:val="0"/>
      <w:spacing w:after="0" w:line="201" w:lineRule="atLeast"/>
    </w:pPr>
    <w:rPr>
      <w:rFonts w:ascii="Gill Sans MT" w:hAnsi="Gill Sans MT"/>
      <w:sz w:val="24"/>
      <w:szCs w:val="24"/>
    </w:rPr>
  </w:style>
  <w:style w:type="paragraph" w:styleId="Sinespaciado">
    <w:name w:val="No Spacing"/>
    <w:link w:val="SinespaciadoCar"/>
    <w:uiPriority w:val="1"/>
    <w:qFormat/>
    <w:rsid w:val="00392B9D"/>
    <w:pPr>
      <w:spacing w:after="0" w:line="240" w:lineRule="auto"/>
    </w:pPr>
  </w:style>
  <w:style w:type="paragraph" w:styleId="Prrafodelista">
    <w:name w:val="List Paragraph"/>
    <w:aliases w:val="Texto,List Paragraph1,TIT 2 IND"/>
    <w:basedOn w:val="Normal"/>
    <w:link w:val="PrrafodelistaCar"/>
    <w:uiPriority w:val="34"/>
    <w:qFormat/>
    <w:rsid w:val="007333A2"/>
    <w:pPr>
      <w:ind w:left="720"/>
      <w:contextualSpacing/>
    </w:pPr>
  </w:style>
  <w:style w:type="character" w:styleId="Nmerodepgina">
    <w:name w:val="page number"/>
    <w:basedOn w:val="Fuentedeprrafopredeter"/>
    <w:uiPriority w:val="99"/>
    <w:unhideWhenUsed/>
    <w:rsid w:val="00331678"/>
  </w:style>
  <w:style w:type="character" w:customStyle="1" w:styleId="SinespaciadoCar">
    <w:name w:val="Sin espaciado Car"/>
    <w:link w:val="Sinespaciado"/>
    <w:uiPriority w:val="1"/>
    <w:qFormat/>
    <w:rsid w:val="001273EF"/>
  </w:style>
  <w:style w:type="character" w:customStyle="1" w:styleId="EnlacedeInternet">
    <w:name w:val="Enlace de Internet"/>
    <w:basedOn w:val="Fuentedeprrafopredeter"/>
    <w:unhideWhenUsed/>
    <w:rsid w:val="006D3C59"/>
    <w:rPr>
      <w:color w:val="0000FF"/>
      <w:u w:val="single"/>
    </w:rPr>
  </w:style>
  <w:style w:type="paragraph" w:styleId="Textoindependiente">
    <w:name w:val="Body Text"/>
    <w:basedOn w:val="Normal"/>
    <w:link w:val="TextoindependienteCar"/>
    <w:uiPriority w:val="1"/>
    <w:qFormat/>
    <w:rsid w:val="00AD11CD"/>
    <w:pPr>
      <w:widowControl w:val="0"/>
      <w:spacing w:after="0" w:line="240" w:lineRule="auto"/>
      <w:ind w:left="1678"/>
    </w:pPr>
    <w:rPr>
      <w:rFonts w:ascii="Calibri" w:eastAsia="Calibri" w:hAnsi="Calibri"/>
      <w:sz w:val="16"/>
      <w:szCs w:val="16"/>
      <w:lang w:val="en-US" w:eastAsia="en-US"/>
    </w:rPr>
  </w:style>
  <w:style w:type="character" w:customStyle="1" w:styleId="TextoindependienteCar">
    <w:name w:val="Texto independiente Car"/>
    <w:basedOn w:val="Fuentedeprrafopredeter"/>
    <w:link w:val="Textoindependiente"/>
    <w:uiPriority w:val="1"/>
    <w:rsid w:val="00AD11CD"/>
    <w:rPr>
      <w:rFonts w:ascii="Calibri" w:eastAsia="Calibri" w:hAnsi="Calibri"/>
      <w:sz w:val="16"/>
      <w:szCs w:val="16"/>
      <w:lang w:val="en-US" w:eastAsia="en-US"/>
    </w:rPr>
  </w:style>
  <w:style w:type="character" w:customStyle="1" w:styleId="PrrafodelistaCar">
    <w:name w:val="Párrafo de lista Car"/>
    <w:aliases w:val="Texto Car,List Paragraph1 Car,TIT 2 IND Car"/>
    <w:link w:val="Prrafodelista"/>
    <w:uiPriority w:val="34"/>
    <w:locked/>
    <w:rsid w:val="00BF7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13351">
      <w:bodyDiv w:val="1"/>
      <w:marLeft w:val="0"/>
      <w:marRight w:val="0"/>
      <w:marTop w:val="0"/>
      <w:marBottom w:val="0"/>
      <w:divBdr>
        <w:top w:val="none" w:sz="0" w:space="0" w:color="auto"/>
        <w:left w:val="none" w:sz="0" w:space="0" w:color="auto"/>
        <w:bottom w:val="none" w:sz="0" w:space="0" w:color="auto"/>
        <w:right w:val="none" w:sz="0" w:space="0" w:color="auto"/>
      </w:divBdr>
      <w:divsChild>
        <w:div w:id="265043170">
          <w:marLeft w:val="0"/>
          <w:marRight w:val="0"/>
          <w:marTop w:val="0"/>
          <w:marBottom w:val="0"/>
          <w:divBdr>
            <w:top w:val="none" w:sz="0" w:space="0" w:color="auto"/>
            <w:left w:val="none" w:sz="0" w:space="0" w:color="auto"/>
            <w:bottom w:val="none" w:sz="0" w:space="0" w:color="auto"/>
            <w:right w:val="none" w:sz="0" w:space="0" w:color="auto"/>
          </w:divBdr>
        </w:div>
      </w:divsChild>
    </w:div>
    <w:div w:id="145263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tena.gob.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5D7F5-E7FF-4EFF-928D-F345FF94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2452</Words>
  <Characters>13487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Constante</dc:creator>
  <cp:lastModifiedBy>gadmt3</cp:lastModifiedBy>
  <cp:revision>2</cp:revision>
  <cp:lastPrinted>2017-10-25T21:51:00Z</cp:lastPrinted>
  <dcterms:created xsi:type="dcterms:W3CDTF">2017-10-25T22:09:00Z</dcterms:created>
  <dcterms:modified xsi:type="dcterms:W3CDTF">2017-10-25T22:09:00Z</dcterms:modified>
</cp:coreProperties>
</file>